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C43FAF" w14:textId="77777777" w:rsidR="008D5305" w:rsidRPr="00FC5E5F" w:rsidRDefault="008D5305" w:rsidP="008D5305">
      <w:pPr>
        <w:spacing w:line="480" w:lineRule="auto"/>
        <w:jc w:val="center"/>
        <w:rPr>
          <w:rFonts w:cs="Times New Roman"/>
          <w:sz w:val="28"/>
          <w:szCs w:val="28"/>
        </w:rPr>
      </w:pPr>
      <w:r w:rsidRPr="00FC5E5F">
        <w:rPr>
          <w:rFonts w:cs="Times New Roman"/>
          <w:sz w:val="28"/>
          <w:szCs w:val="28"/>
        </w:rPr>
        <w:t>Title:</w:t>
      </w:r>
    </w:p>
    <w:p w14:paraId="52CBEFAB" w14:textId="640C8D68" w:rsidR="008D5305" w:rsidRDefault="008D5305" w:rsidP="008D5305">
      <w:pPr>
        <w:spacing w:line="480" w:lineRule="auto"/>
        <w:jc w:val="center"/>
        <w:rPr>
          <w:rFonts w:cs="Times New Roman"/>
          <w:sz w:val="28"/>
          <w:szCs w:val="28"/>
        </w:rPr>
      </w:pPr>
      <w:proofErr w:type="gramStart"/>
      <w:r w:rsidRPr="00FC5E5F">
        <w:rPr>
          <w:rFonts w:cs="Times New Roman"/>
          <w:sz w:val="28"/>
          <w:szCs w:val="28"/>
        </w:rPr>
        <w:t xml:space="preserve">Dynamics of </w:t>
      </w:r>
      <w:proofErr w:type="spellStart"/>
      <w:r w:rsidRPr="000D458D">
        <w:rPr>
          <w:rFonts w:cs="Times New Roman"/>
          <w:i/>
          <w:sz w:val="28"/>
          <w:szCs w:val="28"/>
        </w:rPr>
        <w:t>Teleaulax</w:t>
      </w:r>
      <w:proofErr w:type="spellEnd"/>
      <w:r>
        <w:rPr>
          <w:rFonts w:cs="Times New Roman"/>
          <w:sz w:val="28"/>
          <w:szCs w:val="28"/>
        </w:rPr>
        <w:t xml:space="preserve"> </w:t>
      </w:r>
      <w:proofErr w:type="spellStart"/>
      <w:r w:rsidRPr="00FC5E5F">
        <w:rPr>
          <w:rFonts w:cs="Times New Roman"/>
          <w:sz w:val="28"/>
          <w:szCs w:val="28"/>
        </w:rPr>
        <w:t>cryptophyte</w:t>
      </w:r>
      <w:r>
        <w:rPr>
          <w:rFonts w:cs="Times New Roman"/>
          <w:sz w:val="28"/>
          <w:szCs w:val="28"/>
        </w:rPr>
        <w:t>s</w:t>
      </w:r>
      <w:proofErr w:type="spellEnd"/>
      <w:r w:rsidRPr="00FC5E5F">
        <w:rPr>
          <w:rFonts w:cs="Times New Roman"/>
          <w:sz w:val="28"/>
          <w:szCs w:val="28"/>
        </w:rPr>
        <w:t xml:space="preserve"> during red water blooms in the Columbia River Estuary.</w:t>
      </w:r>
      <w:proofErr w:type="gramEnd"/>
    </w:p>
    <w:p w14:paraId="74B65DD1" w14:textId="77777777" w:rsidR="008D5305" w:rsidRPr="00FC5E5F" w:rsidRDefault="008D5305" w:rsidP="008D5305">
      <w:pPr>
        <w:spacing w:line="480" w:lineRule="auto"/>
        <w:rPr>
          <w:rFonts w:cs="Times New Roman"/>
          <w:bCs/>
        </w:rPr>
      </w:pPr>
      <w:r w:rsidRPr="00FC5E5F">
        <w:rPr>
          <w:rFonts w:cs="Times New Roman"/>
          <w:bCs/>
        </w:rPr>
        <w:t>Authors:</w:t>
      </w:r>
    </w:p>
    <w:p w14:paraId="133A0DF2" w14:textId="77777777" w:rsidR="008D5305" w:rsidRPr="00FC5E5F" w:rsidRDefault="008D5305" w:rsidP="008D5305">
      <w:pPr>
        <w:spacing w:line="480" w:lineRule="auto"/>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proofErr w:type="spellStart"/>
      <w:r w:rsidRPr="00FC5E5F">
        <w:rPr>
          <w:rFonts w:cs="Times New Roman"/>
          <w:bCs/>
        </w:rPr>
        <w:t>Nedoba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Pr="008A0DAC">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w:t>
      </w:r>
      <w:proofErr w:type="spellStart"/>
      <w:r w:rsidRPr="00FC5E5F">
        <w:rPr>
          <w:rFonts w:cs="Times New Roman"/>
          <w:bCs/>
        </w:rPr>
        <w:t>Swalwell</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Pr="00FC5E5F">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w:t>
      </w:r>
      <w:proofErr w:type="spellStart"/>
      <w:r w:rsidRPr="00FC5E5F">
        <w:rPr>
          <w:rFonts w:cs="Times New Roman"/>
          <w:bCs/>
        </w:rPr>
        <w:t>Ribalet</w:t>
      </w:r>
      <w:proofErr w:type="spellEnd"/>
      <w:r w:rsidRPr="00FC5E5F">
        <w:rPr>
          <w:rFonts w:cs="Times New Roman"/>
          <w:bCs/>
        </w:rPr>
        <w:t xml:space="preserve"> </w:t>
      </w:r>
      <w:r w:rsidRPr="00FC5E5F">
        <w:rPr>
          <w:rFonts w:cs="Times New Roman"/>
          <w:bCs/>
          <w:vertAlign w:val="superscript"/>
        </w:rPr>
        <w:t>1*</w:t>
      </w:r>
    </w:p>
    <w:p w14:paraId="3535A97F" w14:textId="77777777" w:rsidR="008D5305" w:rsidRPr="00FC5E5F" w:rsidRDefault="008D5305" w:rsidP="008D5305">
      <w:pPr>
        <w:spacing w:line="480" w:lineRule="auto"/>
        <w:rPr>
          <w:rFonts w:cs="Times New Roman"/>
          <w:bCs/>
        </w:rPr>
      </w:pPr>
    </w:p>
    <w:p w14:paraId="66B449E5" w14:textId="77777777" w:rsidR="008D5305" w:rsidRPr="00FE75DC" w:rsidRDefault="008D5305" w:rsidP="008D5305">
      <w:pPr>
        <w:spacing w:line="480" w:lineRule="auto"/>
        <w:rPr>
          <w:rFonts w:cs="Times New Roman"/>
        </w:rPr>
      </w:pPr>
    </w:p>
    <w:p w14:paraId="2D83D173" w14:textId="77777777" w:rsidR="008D5305" w:rsidRPr="00FE75DC" w:rsidRDefault="008D5305" w:rsidP="008D5305">
      <w:pPr>
        <w:spacing w:line="480" w:lineRule="auto"/>
        <w:rPr>
          <w:rFonts w:cs="Times New Roman"/>
        </w:rPr>
      </w:pPr>
      <w:r w:rsidRPr="00FE75DC">
        <w:rPr>
          <w:rFonts w:cs="Times New Roman"/>
        </w:rPr>
        <w:t>Affiliations:</w:t>
      </w:r>
    </w:p>
    <w:p w14:paraId="3506FAE6"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50D1A631"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 xml:space="preserve">3 </w:t>
      </w:r>
      <w:r w:rsidRPr="000D458D">
        <w:rPr>
          <w:rFonts w:cs="Times New Roman"/>
          <w:bCs/>
          <w:highlight w:val="yellow"/>
        </w:rPr>
        <w:t>To Be Completed</w:t>
      </w:r>
    </w:p>
    <w:p w14:paraId="15E173CE"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vertAlign w:val="superscript"/>
        </w:rPr>
        <w:t xml:space="preserve">4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proofErr w:type="gramStart"/>
      <w:r w:rsidRPr="006F19EC">
        <w:rPr>
          <w:rFonts w:cs="Times New Roman"/>
          <w:bCs/>
        </w:rPr>
        <w:t>Mail</w:t>
      </w:r>
      <w:proofErr w:type="gramEnd"/>
      <w:r w:rsidRPr="006F19EC">
        <w:rPr>
          <w:rFonts w:cs="Times New Roman"/>
          <w:bCs/>
        </w:rPr>
        <w:t xml:space="preserve"> code HRC3</w:t>
      </w:r>
      <w:r>
        <w:rPr>
          <w:rFonts w:cs="Times New Roman"/>
          <w:bCs/>
        </w:rPr>
        <w:t xml:space="preserve">, Portland, </w:t>
      </w:r>
      <w:r w:rsidRPr="006F19EC">
        <w:rPr>
          <w:rFonts w:cs="Times New Roman"/>
          <w:bCs/>
        </w:rPr>
        <w:t>OR 97239</w:t>
      </w:r>
      <w:r>
        <w:rPr>
          <w:rFonts w:cs="Times New Roman"/>
          <w:bCs/>
        </w:rPr>
        <w:t xml:space="preserve"> USA</w:t>
      </w:r>
    </w:p>
    <w:p w14:paraId="05245CB0" w14:textId="77777777" w:rsidR="008D5305" w:rsidRPr="00FC5E5F" w:rsidRDefault="008D5305" w:rsidP="008D5305">
      <w:pPr>
        <w:widowControl/>
        <w:tabs>
          <w:tab w:val="clear" w:pos="709"/>
        </w:tabs>
        <w:suppressAutoHyphens w:val="0"/>
        <w:spacing w:line="480" w:lineRule="auto"/>
        <w:rPr>
          <w:rFonts w:cs="Times New Roman"/>
          <w:bCs/>
          <w:vertAlign w:val="superscript"/>
        </w:rPr>
      </w:pPr>
    </w:p>
    <w:p w14:paraId="5F047DEA" w14:textId="77777777" w:rsidR="008D5305" w:rsidRPr="00FC5E5F" w:rsidRDefault="008D5305" w:rsidP="008D5305">
      <w:pPr>
        <w:widowControl/>
        <w:tabs>
          <w:tab w:val="clear" w:pos="709"/>
        </w:tabs>
        <w:suppressAutoHyphens w:val="0"/>
        <w:spacing w:line="480" w:lineRule="auto"/>
        <w:rPr>
          <w:rFonts w:cs="Times New Roman"/>
          <w:bCs/>
          <w:vertAlign w:val="superscript"/>
        </w:rPr>
      </w:pPr>
    </w:p>
    <w:p w14:paraId="4A5F59C4" w14:textId="77777777" w:rsidR="008D5305" w:rsidRPr="00FC5E5F" w:rsidRDefault="008D5305" w:rsidP="008D5305">
      <w:pPr>
        <w:widowControl/>
        <w:tabs>
          <w:tab w:val="clear" w:pos="709"/>
        </w:tabs>
        <w:suppressAutoHyphens w:val="0"/>
        <w:spacing w:line="480" w:lineRule="auto"/>
        <w:rPr>
          <w:rFonts w:cs="Times New Roman"/>
          <w:bCs/>
        </w:rPr>
      </w:pPr>
      <w:r w:rsidRPr="00FC5E5F">
        <w:rPr>
          <w:rFonts w:cs="Times New Roman"/>
          <w:bCs/>
        </w:rPr>
        <w:t>* Correspondence to: ribalet@uw.edu</w:t>
      </w:r>
      <w:r w:rsidRPr="00FC5E5F">
        <w:rPr>
          <w:rFonts w:cs="Times New Roman"/>
          <w:bCs/>
        </w:rPr>
        <w:br w:type="page"/>
      </w:r>
    </w:p>
    <w:p w14:paraId="47039349" w14:textId="77777777" w:rsidR="008D5305" w:rsidRPr="00FE75DC" w:rsidRDefault="008D5305" w:rsidP="008D5305">
      <w:pPr>
        <w:spacing w:line="480" w:lineRule="auto"/>
        <w:rPr>
          <w:rFonts w:cs="Times New Roman"/>
        </w:rPr>
      </w:pPr>
      <w:r>
        <w:rPr>
          <w:rFonts w:cs="Times New Roman"/>
          <w:b/>
          <w:bCs/>
        </w:rPr>
        <w:lastRenderedPageBreak/>
        <w:t>ABSTRACT (one page)</w:t>
      </w:r>
    </w:p>
    <w:p w14:paraId="6F36449D" w14:textId="54A3D1E9" w:rsidR="008D5305" w:rsidRDefault="008D5305" w:rsidP="008D5305">
      <w:pPr>
        <w:spacing w:line="480" w:lineRule="auto"/>
        <w:rPr>
          <w:rFonts w:cs="Times New Roman"/>
        </w:rPr>
      </w:pPr>
      <w:r w:rsidRPr="00FC5E5F">
        <w:rPr>
          <w:rFonts w:cs="Times New Roman"/>
        </w:rPr>
        <w:tab/>
      </w:r>
      <w:r>
        <w:rPr>
          <w:rFonts w:cs="Times New Roman"/>
        </w:rPr>
        <w:t xml:space="preserve">Key results: We have found that there is a significant positive correlation between the abundances of the free-living </w:t>
      </w:r>
      <w:proofErr w:type="spellStart"/>
      <w:r w:rsidRPr="00FF1B1D">
        <w:rPr>
          <w:rFonts w:cs="Times New Roman"/>
          <w:i/>
        </w:rPr>
        <w:t>Teleaulax</w:t>
      </w:r>
      <w:proofErr w:type="spellEnd"/>
      <w:r w:rsidR="00663DA2">
        <w:rPr>
          <w:rFonts w:cs="Times New Roman"/>
        </w:rPr>
        <w:t xml:space="preserve"> </w:t>
      </w:r>
      <w:proofErr w:type="spellStart"/>
      <w:r w:rsidR="00663DA2">
        <w:rPr>
          <w:rFonts w:cs="Times New Roman"/>
        </w:rPr>
        <w:t>cryptophytes</w:t>
      </w:r>
      <w:proofErr w:type="spellEnd"/>
      <w:r>
        <w:rPr>
          <w:rFonts w:cs="Times New Roman"/>
        </w:rPr>
        <w:t xml:space="preserve"> and </w:t>
      </w:r>
      <w:r w:rsidRPr="003577EC">
        <w:rPr>
          <w:rFonts w:cs="Times New Roman"/>
          <w:i/>
        </w:rPr>
        <w:t>M. major</w:t>
      </w:r>
      <w:r>
        <w:rPr>
          <w:rFonts w:cs="Times New Roman"/>
        </w:rPr>
        <w:t xml:space="preserve"> populations during the bloom, which suggest a strong coupling between the availability of free-living prey and the abundance of </w:t>
      </w:r>
      <w:r w:rsidRPr="00320642">
        <w:rPr>
          <w:rFonts w:cs="Times New Roman"/>
          <w:i/>
        </w:rPr>
        <w:t>M. major</w:t>
      </w:r>
      <w:r>
        <w:rPr>
          <w:rFonts w:cs="Times New Roman"/>
        </w:rPr>
        <w:t xml:space="preserve">. Additionally, </w:t>
      </w:r>
      <w:proofErr w:type="spellStart"/>
      <w:r w:rsidR="00663DA2" w:rsidRPr="00663DA2">
        <w:rPr>
          <w:rFonts w:cs="Times New Roman"/>
          <w:i/>
        </w:rPr>
        <w:t>Teleaulax</w:t>
      </w:r>
      <w:proofErr w:type="spellEnd"/>
      <w:r w:rsidR="00663DA2">
        <w:rPr>
          <w:rFonts w:cs="Times New Roman"/>
        </w:rPr>
        <w:t xml:space="preserve"> </w:t>
      </w:r>
      <w:r>
        <w:rPr>
          <w:rFonts w:cs="Times New Roman"/>
        </w:rPr>
        <w:t xml:space="preserve">division rate was negatively correlated with pH while </w:t>
      </w:r>
      <w:proofErr w:type="spellStart"/>
      <w:r w:rsidR="00663DA2" w:rsidRPr="00663DA2">
        <w:rPr>
          <w:rFonts w:cs="Times New Roman"/>
          <w:i/>
        </w:rPr>
        <w:t>Teleaulax</w:t>
      </w:r>
      <w:proofErr w:type="spellEnd"/>
      <w:r>
        <w:rPr>
          <w:rFonts w:cs="Times New Roman"/>
        </w:rPr>
        <w:t xml:space="preserve"> cell production (cell abundance x division rate) was positively correlated with concentrations of dissolved inorganic nitrogen (DIN), highlighting the importance of pH and nitrogen availability in the dynamics of </w:t>
      </w:r>
      <w:proofErr w:type="spellStart"/>
      <w:r w:rsidR="00663DA2" w:rsidRPr="00663DA2">
        <w:rPr>
          <w:rFonts w:cs="Times New Roman"/>
          <w:i/>
        </w:rPr>
        <w:t>Teleaulax</w:t>
      </w:r>
      <w:proofErr w:type="spellEnd"/>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8D5305">
      <w:pPr>
        <w:widowControl/>
        <w:tabs>
          <w:tab w:val="clear" w:pos="709"/>
        </w:tabs>
        <w:suppressAutoHyphens w:val="0"/>
        <w:spacing w:line="480" w:lineRule="auto"/>
        <w:rPr>
          <w:rFonts w:cs="Times New Roman"/>
          <w:bCs/>
        </w:rPr>
      </w:pPr>
    </w:p>
    <w:p w14:paraId="7E268815" w14:textId="77777777" w:rsidR="008D5305" w:rsidRDefault="008D5305" w:rsidP="008D5305">
      <w:pPr>
        <w:widowControl/>
        <w:tabs>
          <w:tab w:val="clear" w:pos="709"/>
        </w:tabs>
        <w:suppressAutoHyphens w:val="0"/>
        <w:rPr>
          <w:rFonts w:cs="Times New Roman"/>
          <w:b/>
          <w:bCs/>
        </w:rPr>
      </w:pPr>
      <w:r w:rsidRPr="00FC5E5F">
        <w:rPr>
          <w:rFonts w:cs="Times New Roman"/>
          <w:bCs/>
        </w:rPr>
        <w:t xml:space="preserve">Key words: </w:t>
      </w:r>
      <w:proofErr w:type="spellStart"/>
      <w:r w:rsidRPr="00FC5E5F">
        <w:rPr>
          <w:rFonts w:cs="Times New Roman"/>
          <w:bCs/>
        </w:rPr>
        <w:t>cryptophytes</w:t>
      </w:r>
      <w:proofErr w:type="spellEnd"/>
      <w:r w:rsidRPr="00FC5E5F">
        <w:rPr>
          <w:rFonts w:cs="Times New Roman"/>
          <w:bCs/>
        </w:rPr>
        <w:t xml:space="preserve">; </w:t>
      </w:r>
      <w:proofErr w:type="spellStart"/>
      <w:r w:rsidRPr="00DA3C76">
        <w:rPr>
          <w:rFonts w:cs="Times New Roman"/>
          <w:bCs/>
          <w:i/>
        </w:rPr>
        <w:t>Teleaulax</w:t>
      </w:r>
      <w:proofErr w:type="spellEnd"/>
      <w:r w:rsidRPr="00DA3C76">
        <w:rPr>
          <w:rFonts w:cs="Times New Roman"/>
          <w:bCs/>
          <w:i/>
        </w:rPr>
        <w:t xml:space="preserve">; </w:t>
      </w:r>
      <w:proofErr w:type="spellStart"/>
      <w:r w:rsidRPr="00DA3C76">
        <w:rPr>
          <w:rFonts w:cs="Times New Roman"/>
          <w:bCs/>
          <w:i/>
        </w:rPr>
        <w:t>Mesodinium</w:t>
      </w:r>
      <w:proofErr w:type="spellEnd"/>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xml:space="preserve">; </w:t>
      </w:r>
      <w:proofErr w:type="spellStart"/>
      <w:r w:rsidRPr="00FC5E5F">
        <w:rPr>
          <w:rFonts w:cs="Times New Roman"/>
          <w:bCs/>
        </w:rPr>
        <w:t>SeaFlow</w:t>
      </w:r>
      <w:proofErr w:type="spellEnd"/>
      <w:r>
        <w:rPr>
          <w:rFonts w:cs="Times New Roman"/>
          <w:b/>
          <w:bCs/>
        </w:rPr>
        <w:t xml:space="preserve"> </w:t>
      </w:r>
      <w:r>
        <w:rPr>
          <w:rFonts w:cs="Times New Roman"/>
          <w:b/>
          <w:bCs/>
        </w:rPr>
        <w:br w:type="page"/>
      </w:r>
    </w:p>
    <w:p w14:paraId="273F7661" w14:textId="77777777" w:rsidR="008D5305" w:rsidRDefault="008D5305" w:rsidP="008D5305">
      <w:pPr>
        <w:spacing w:line="480" w:lineRule="auto"/>
        <w:rPr>
          <w:rFonts w:cs="Times New Roman"/>
          <w:b/>
          <w:bCs/>
        </w:rPr>
      </w:pPr>
      <w:r>
        <w:rPr>
          <w:rFonts w:cs="Times New Roman"/>
          <w:b/>
          <w:bCs/>
        </w:rPr>
        <w:t>INTRODUCTION</w:t>
      </w:r>
    </w:p>
    <w:p w14:paraId="48AD3EAE" w14:textId="77777777" w:rsidR="008D5305" w:rsidRPr="00FC5E5F" w:rsidRDefault="008D5305" w:rsidP="008D5305">
      <w:pPr>
        <w:spacing w:line="480" w:lineRule="auto"/>
        <w:rPr>
          <w:rFonts w:cs="Times New Roman"/>
          <w:b/>
          <w:bCs/>
        </w:rPr>
      </w:pPr>
    </w:p>
    <w:p w14:paraId="394A7214" w14:textId="79771771" w:rsidR="008D5305" w:rsidRPr="00FC5E5F" w:rsidRDefault="008D5305" w:rsidP="008D5305">
      <w:pPr>
        <w:spacing w:line="480" w:lineRule="auto"/>
        <w:rPr>
          <w:rFonts w:cs="Times New Roman"/>
          <w:bCs/>
        </w:rPr>
      </w:pPr>
      <w:r w:rsidRPr="00FC5E5F">
        <w:rPr>
          <w:rFonts w:cs="Times New Roman"/>
          <w:b/>
          <w:bCs/>
        </w:rPr>
        <w:tab/>
      </w:r>
      <w:r w:rsidRPr="00FC5E5F">
        <w:rPr>
          <w:rFonts w:cs="Times New Roman"/>
          <w:bCs/>
        </w:rPr>
        <w:t xml:space="preserve">The common coastal ciliate, </w:t>
      </w:r>
      <w:proofErr w:type="spellStart"/>
      <w:r w:rsidRPr="00FC5E5F">
        <w:rPr>
          <w:rFonts w:cs="Times New Roman"/>
          <w:bCs/>
          <w:i/>
        </w:rPr>
        <w:t>Mesodinium</w:t>
      </w:r>
      <w:proofErr w:type="spellEnd"/>
      <w:r w:rsidRPr="00FC5E5F">
        <w:rPr>
          <w:rFonts w:cs="Times New Roman"/>
          <w:bCs/>
          <w:i/>
        </w:rPr>
        <w:t xml:space="preserve"> major</w:t>
      </w:r>
      <w:r w:rsidRPr="00FC5E5F">
        <w:rPr>
          <w:rFonts w:cs="Times New Roman"/>
          <w:bCs/>
        </w:rPr>
        <w:t xml:space="preserve">, previously referred to as </w:t>
      </w:r>
      <w:proofErr w:type="spellStart"/>
      <w:r w:rsidRPr="00FC5E5F">
        <w:rPr>
          <w:rFonts w:cs="Times New Roman"/>
          <w:bCs/>
          <w:i/>
        </w:rPr>
        <w:t>Mesodinium</w:t>
      </w:r>
      <w:proofErr w:type="spellEnd"/>
      <w:r w:rsidRPr="00FC5E5F">
        <w:rPr>
          <w:rFonts w:cs="Times New Roman"/>
          <w:bCs/>
          <w:i/>
        </w:rPr>
        <w:t xml:space="preserve">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w:t>
      </w:r>
      <w:proofErr w:type="spellStart"/>
      <w:r w:rsidR="001504F2">
        <w:rPr>
          <w:rFonts w:cs="Times New Roman"/>
          <w:bCs/>
        </w:rPr>
        <w:t>microzooplankton</w:t>
      </w:r>
      <w:proofErr w:type="spellEnd"/>
      <w:r w:rsidR="001504F2">
        <w:rPr>
          <w:rFonts w:cs="Times New Roman"/>
          <w:bCs/>
        </w:rPr>
        <w:t xml:space="preserve"> that </w:t>
      </w:r>
      <w:r>
        <w:rPr>
          <w:rFonts w:cs="Times New Roman"/>
          <w:bCs/>
        </w:rPr>
        <w:t>temporarily maintains</w:t>
      </w:r>
      <w:r w:rsidRPr="00FC5E5F">
        <w:rPr>
          <w:rFonts w:cs="Times New Roman"/>
          <w:bCs/>
        </w:rPr>
        <w:t xml:space="preserve"> the plastids of their </w:t>
      </w:r>
      <w:proofErr w:type="spellStart"/>
      <w:r w:rsidRPr="00FC5E5F">
        <w:rPr>
          <w:rFonts w:cs="Times New Roman"/>
          <w:bCs/>
        </w:rPr>
        <w:t>cryptophyte</w:t>
      </w:r>
      <w:proofErr w:type="spellEnd"/>
      <w:r w:rsidRPr="00FC5E5F">
        <w:rPr>
          <w:rFonts w:cs="Times New Roman"/>
          <w:bCs/>
        </w:rPr>
        <w:t xml:space="preserve"> alga</w:t>
      </w:r>
      <w:r>
        <w:rPr>
          <w:rFonts w:cs="Times New Roman"/>
          <w:bCs/>
        </w:rPr>
        <w:t>l</w:t>
      </w:r>
      <w:r w:rsidRPr="00FC5E5F">
        <w:rPr>
          <w:rFonts w:cs="Times New Roman"/>
          <w:bCs/>
        </w:rPr>
        <w:t xml:space="preserve"> prey, </w:t>
      </w:r>
      <w:proofErr w:type="spellStart"/>
      <w:r w:rsidRPr="00FC5E5F">
        <w:rPr>
          <w:rFonts w:cs="Times New Roman"/>
          <w:bCs/>
          <w:i/>
        </w:rPr>
        <w:t>Teleaulax</w:t>
      </w:r>
      <w:proofErr w:type="spellEnd"/>
      <w:r w:rsidRPr="00FC5E5F">
        <w:rPr>
          <w:rFonts w:cs="Times New Roman"/>
          <w:bCs/>
          <w:i/>
        </w:rPr>
        <w:t xml:space="preserve"> </w:t>
      </w:r>
      <w:proofErr w:type="spellStart"/>
      <w:r w:rsidRPr="00FC5E5F">
        <w:rPr>
          <w:rFonts w:cs="Times New Roman"/>
          <w:bCs/>
          <w:i/>
        </w:rPr>
        <w:t>amphioexa</w:t>
      </w:r>
      <w:proofErr w:type="spellEnd"/>
      <w:r w:rsidRPr="00FC5E5F">
        <w:rPr>
          <w:rFonts w:cs="Times New Roman"/>
          <w:bCs/>
          <w:i/>
        </w:rPr>
        <w:t xml:space="preserve">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xml:space="preserve">. 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proofErr w:type="spellStart"/>
      <w:r>
        <w:rPr>
          <w:rFonts w:cs="Times New Roman"/>
          <w:bCs/>
        </w:rPr>
        <w:t>Mixotrophic</w:t>
      </w:r>
      <w:proofErr w:type="spellEnd"/>
      <w:r>
        <w:rPr>
          <w:rFonts w:cs="Times New Roman"/>
          <w:bCs/>
        </w:rPr>
        <w:t xml:space="preserve"> </w:t>
      </w:r>
      <w:proofErr w:type="spellStart"/>
      <w:r w:rsidRPr="00FC5E5F">
        <w:rPr>
          <w:rFonts w:cs="Times New Roman"/>
          <w:bCs/>
          <w:i/>
        </w:rPr>
        <w:t>Mesodinium</w:t>
      </w:r>
      <w:proofErr w:type="spellEnd"/>
      <w:r>
        <w:rPr>
          <w:rFonts w:cs="Times New Roman"/>
          <w:bCs/>
          <w:i/>
        </w:rPr>
        <w:t xml:space="preserve">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proofErr w:type="spellStart"/>
      <w:r w:rsidRPr="00FC5E5F">
        <w:rPr>
          <w:rFonts w:cs="Times New Roman"/>
          <w:bCs/>
          <w:i/>
        </w:rPr>
        <w:t>Teleaulax</w:t>
      </w:r>
      <w:proofErr w:type="spellEnd"/>
      <w:r>
        <w:rPr>
          <w:rFonts w:cs="Times New Roman"/>
          <w:bCs/>
        </w:rPr>
        <w:t xml:space="preserve"> </w:t>
      </w:r>
      <w:proofErr w:type="spellStart"/>
      <w:r>
        <w:rPr>
          <w:rFonts w:cs="Times New Roman"/>
          <w:bCs/>
        </w:rPr>
        <w:t>cryptophyte</w:t>
      </w:r>
      <w:proofErr w:type="spellEnd"/>
      <w:r>
        <w:rPr>
          <w:rFonts w:cs="Times New Roman"/>
          <w:bCs/>
        </w:rPr>
        <w:t xml:space="preserve"> prey and how their growt</w:t>
      </w:r>
      <w:r w:rsidR="001504F2">
        <w:rPr>
          <w:rFonts w:cs="Times New Roman"/>
          <w:bCs/>
        </w:rPr>
        <w:t>h</w:t>
      </w:r>
      <w:r>
        <w:rPr>
          <w:rFonts w:cs="Times New Roman"/>
          <w:bCs/>
        </w:rPr>
        <w:t xml:space="preserve"> impacts the bloom dynamics of </w:t>
      </w:r>
      <w:proofErr w:type="spellStart"/>
      <w:r w:rsidRPr="00FC5E5F">
        <w:rPr>
          <w:rFonts w:cs="Times New Roman"/>
          <w:bCs/>
          <w:i/>
        </w:rPr>
        <w:t>Mesodinium</w:t>
      </w:r>
      <w:proofErr w:type="spellEnd"/>
      <w:r w:rsidRPr="00FC5E5F">
        <w:rPr>
          <w:rFonts w:cs="Times New Roman"/>
          <w:bCs/>
        </w:rPr>
        <w:t xml:space="preserve">. </w:t>
      </w:r>
    </w:p>
    <w:p w14:paraId="78072D13" w14:textId="0C363535" w:rsidR="008D5305" w:rsidRPr="00FC5E5F" w:rsidRDefault="008D5305" w:rsidP="008D5305">
      <w:pPr>
        <w:tabs>
          <w:tab w:val="left" w:pos="5265"/>
        </w:tabs>
        <w:spacing w:line="480" w:lineRule="auto"/>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w:t>
      </w:r>
      <w:proofErr w:type="spellStart"/>
      <w:r w:rsidRPr="00FC5E5F">
        <w:rPr>
          <w:rFonts w:cs="Times New Roman"/>
        </w:rPr>
        <w:t>Chawla</w:t>
      </w:r>
      <w:proofErr w:type="spellEnd"/>
      <w:r w:rsidRPr="00FC5E5F">
        <w:rPr>
          <w:rFonts w:cs="Times New Roman"/>
        </w:rPr>
        <w:t xml:space="preserve">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abundances (&gt;100 cells 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XX km</w:t>
      </w:r>
      <w:r w:rsidRPr="00FC5E5F">
        <w:rPr>
          <w:rFonts w:cs="Times New Roman"/>
        </w:rPr>
        <w:t xml:space="preserve"> (</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abundance of small (&lt;5 um)</w:t>
      </w:r>
      <w:r>
        <w:rPr>
          <w:rFonts w:cs="Times New Roman"/>
        </w:rPr>
        <w:t>, free-living</w:t>
      </w:r>
      <w:r w:rsidR="00663DA2">
        <w:rPr>
          <w:rFonts w:cs="Times New Roman"/>
        </w:rPr>
        <w:t xml:space="preserve"> </w:t>
      </w:r>
      <w:proofErr w:type="spellStart"/>
      <w:r w:rsidRPr="00FC5E5F">
        <w:rPr>
          <w:rFonts w:cs="Times New Roman"/>
          <w:i/>
        </w:rPr>
        <w:t>Teleaulax</w:t>
      </w:r>
      <w:proofErr w:type="spellEnd"/>
      <w:r w:rsidR="00663DA2">
        <w:rPr>
          <w:rFonts w:cs="Times New Roman"/>
        </w:rPr>
        <w:t xml:space="preserve"> </w:t>
      </w:r>
      <w:r w:rsidRPr="00FC5E5F">
        <w:rPr>
          <w:rFonts w:cs="Times New Roman"/>
        </w:rPr>
        <w:t xml:space="preserve">cells prior to the increase in </w:t>
      </w:r>
      <w:r w:rsidRPr="00FC5E5F">
        <w:rPr>
          <w:rFonts w:cs="Times New Roman"/>
          <w:i/>
          <w:iCs/>
        </w:rPr>
        <w:t>M. major</w:t>
      </w:r>
      <w:r w:rsidRPr="00FC5E5F">
        <w:rPr>
          <w:rFonts w:cs="Times New Roman"/>
        </w:rPr>
        <w:t xml:space="preserve"> abundance observed in 20</w:t>
      </w:r>
      <w:r>
        <w:rPr>
          <w:rFonts w:cs="Times New Roman"/>
        </w:rPr>
        <w:t>11</w:t>
      </w:r>
      <w:r w:rsidRPr="00FC5E5F">
        <w:rPr>
          <w:rFonts w:cs="Times New Roman"/>
        </w:rPr>
        <w:t xml:space="preserve"> </w:t>
      </w:r>
      <w:r>
        <w:rPr>
          <w:rFonts w:cs="Times New Roman"/>
        </w:rPr>
        <w:t>(Peterson et al., 2012</w:t>
      </w:r>
      <w:r w:rsidRPr="00845FEE">
        <w:rPr>
          <w:rFonts w:cs="Times New Roman"/>
        </w:rPr>
        <w:t>)</w:t>
      </w:r>
      <w:r>
        <w:rPr>
          <w:rFonts w:cs="Times New Roman"/>
        </w:rPr>
        <w:t xml:space="preserve"> </w:t>
      </w:r>
      <w:r w:rsidRPr="00FC5E5F">
        <w:rPr>
          <w:rFonts w:cs="Times New Roman"/>
        </w:rPr>
        <w:t>suggest</w:t>
      </w:r>
      <w:r>
        <w:rPr>
          <w:rFonts w:cs="Times New Roman"/>
        </w:rPr>
        <w:t>ed</w:t>
      </w:r>
      <w:r w:rsidRPr="00FC5E5F">
        <w:rPr>
          <w:rFonts w:cs="Times New Roman"/>
        </w:rPr>
        <w:t xml:space="preserve"> </w:t>
      </w:r>
      <w:r>
        <w:rPr>
          <w:rFonts w:cs="Times New Roman"/>
        </w:rPr>
        <w:t xml:space="preserve">a direct link between consumption of the </w:t>
      </w:r>
      <w:proofErr w:type="spellStart"/>
      <w:r>
        <w:rPr>
          <w:rFonts w:cs="Times New Roman"/>
        </w:rPr>
        <w:t>cryptophyte</w:t>
      </w:r>
      <w:proofErr w:type="spellEnd"/>
      <w:r>
        <w:rPr>
          <w:rFonts w:cs="Times New Roman"/>
        </w:rPr>
        <w:t xml:space="preserv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abundance of </w:t>
      </w:r>
      <w:proofErr w:type="spellStart"/>
      <w:r>
        <w:rPr>
          <w:rFonts w:cs="Times New Roman"/>
        </w:rPr>
        <w:t>cryptophytes</w:t>
      </w:r>
      <w:proofErr w:type="spellEnd"/>
      <w:r>
        <w:rPr>
          <w:rFonts w:cs="Times New Roman"/>
        </w:rPr>
        <w:t xml:space="preserve">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 xml:space="preserve">Thus, the underlying mechanisms remain unclear for the observed correlations between the abundance of free-living </w:t>
      </w:r>
      <w:proofErr w:type="spellStart"/>
      <w:r>
        <w:rPr>
          <w:rFonts w:cs="Times New Roman"/>
        </w:rPr>
        <w:t>cryptophyte</w:t>
      </w:r>
      <w:proofErr w:type="spellEnd"/>
      <w:r>
        <w:rPr>
          <w:rFonts w:cs="Times New Roman"/>
        </w:rPr>
        <w:t xml:space="preserv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46591A81" w14:textId="767B6AFE" w:rsidR="008D5305" w:rsidRDefault="008D5305" w:rsidP="008D5305">
      <w:pPr>
        <w:tabs>
          <w:tab w:val="left" w:pos="5265"/>
        </w:tabs>
        <w:spacing w:line="480" w:lineRule="auto"/>
        <w:rPr>
          <w:rFonts w:cs="Times New Roman"/>
        </w:rPr>
      </w:pPr>
      <w:r w:rsidRPr="00FC5E5F">
        <w:rPr>
          <w:rFonts w:cs="Times New Roman"/>
        </w:rPr>
        <w:tab/>
      </w:r>
      <w:r>
        <w:rPr>
          <w:rFonts w:cs="Times New Roman"/>
        </w:rPr>
        <w:t xml:space="preserve">At least part of the complication comes from numerous factors that influence cell </w:t>
      </w:r>
      <w:proofErr w:type="spellStart"/>
      <w:r>
        <w:rPr>
          <w:rFonts w:cs="Times New Roman"/>
        </w:rPr>
        <w:t>abudances</w:t>
      </w:r>
      <w:proofErr w:type="spellEnd"/>
      <w:r>
        <w:rPr>
          <w:rFonts w:cs="Times New Roman"/>
        </w:rPr>
        <w:t>, including</w:t>
      </w:r>
      <w:r w:rsidRPr="00FC5E5F">
        <w:rPr>
          <w:rFonts w:cs="Times New Roman"/>
        </w:rPr>
        <w:t xml:space="preserve"> cell division, cell mortality and </w:t>
      </w:r>
      <w:r>
        <w:rPr>
          <w:rFonts w:cs="Times New Roman"/>
        </w:rPr>
        <w:t xml:space="preserve">high </w:t>
      </w:r>
      <w:r w:rsidRPr="00FC5E5F">
        <w:rPr>
          <w:rFonts w:cs="Times New Roman"/>
        </w:rPr>
        <w:t>physical transport</w:t>
      </w:r>
      <w:r>
        <w:rPr>
          <w:rFonts w:cs="Times New Roman"/>
        </w:rPr>
        <w:t xml:space="preserve"> such as observed</w:t>
      </w:r>
      <w:r w:rsidRPr="00FC5E5F">
        <w:rPr>
          <w:rFonts w:cs="Times New Roman"/>
        </w:rPr>
        <w:t xml:space="preserve"> in the </w:t>
      </w:r>
      <w:r>
        <w:rPr>
          <w:rFonts w:cs="Times New Roman"/>
        </w:rPr>
        <w:t>Columbia River estuary</w:t>
      </w:r>
      <w:r w:rsidRPr="00FC5E5F">
        <w:rPr>
          <w:rFonts w:cs="Times New Roman"/>
        </w:rPr>
        <w:t xml:space="preserve">. </w:t>
      </w:r>
      <w:r>
        <w:rPr>
          <w:rFonts w:cs="Times New Roman"/>
        </w:rPr>
        <w:t xml:space="preserve">We hypothesized that the rate of production of </w:t>
      </w:r>
      <w:proofErr w:type="spellStart"/>
      <w:r>
        <w:rPr>
          <w:rFonts w:cs="Times New Roman"/>
        </w:rPr>
        <w:t>cryptophyte</w:t>
      </w:r>
      <w:proofErr w:type="spellEnd"/>
      <w:r>
        <w:rPr>
          <w:rFonts w:cs="Times New Roman"/>
        </w:rPr>
        <w:t xml:space="preserve"> cells, rather than the standing stock, would better reflect the driving force for initiation of </w:t>
      </w:r>
      <w:r w:rsidRPr="00222A2A">
        <w:rPr>
          <w:rFonts w:cs="Times New Roman"/>
          <w:i/>
        </w:rPr>
        <w:t>M. major</w:t>
      </w:r>
      <w:r>
        <w:rPr>
          <w:rFonts w:cs="Times New Roman"/>
        </w:rPr>
        <w:t xml:space="preserve"> blooms.  Production rates incorporates both cell abundance and the rate of cell division, which until recently (Hunter-</w:t>
      </w:r>
      <w:proofErr w:type="spellStart"/>
      <w:r>
        <w:rPr>
          <w:rFonts w:cs="Times New Roman"/>
        </w:rPr>
        <w:t>Cevera</w:t>
      </w:r>
      <w:proofErr w:type="spellEnd"/>
      <w:r>
        <w:rPr>
          <w:rFonts w:cs="Times New Roman"/>
        </w:rPr>
        <w:t xml:space="preserve"> et al. 2014, </w:t>
      </w:r>
      <w:proofErr w:type="spellStart"/>
      <w:r>
        <w:rPr>
          <w:rFonts w:cs="Times New Roman"/>
        </w:rPr>
        <w:t>Ribalet</w:t>
      </w:r>
      <w:proofErr w:type="spellEnd"/>
      <w:r>
        <w:rPr>
          <w:rFonts w:cs="Times New Roman"/>
        </w:rPr>
        <w:t xml:space="preserve"> et al. 2015) was a time consuming measurement. </w:t>
      </w:r>
      <w:r w:rsidRPr="00FC5E5F">
        <w:rPr>
          <w:rFonts w:cs="Times New Roman"/>
        </w:rPr>
        <w:t xml:space="preserve"> </w:t>
      </w:r>
      <w:r>
        <w:rPr>
          <w:rFonts w:cs="Times New Roman"/>
        </w:rPr>
        <w:t xml:space="preserve">It is now possible to use continuous flow cytometry measurements to estimate division rates based on changes in cell size distributions over the course of a day. </w:t>
      </w:r>
    </w:p>
    <w:p w14:paraId="245B8784" w14:textId="6376FB91" w:rsidR="008D5305" w:rsidRPr="00FC5E5F" w:rsidRDefault="008D5305" w:rsidP="008D5305">
      <w:pPr>
        <w:tabs>
          <w:tab w:val="left" w:pos="5265"/>
        </w:tabs>
        <w:spacing w:line="480" w:lineRule="auto"/>
        <w:rPr>
          <w:rFonts w:cs="Times New Roman"/>
        </w:rPr>
      </w:pPr>
      <w:r>
        <w:rPr>
          <w:rFonts w:cs="Times New Roman"/>
        </w:rPr>
        <w:tab/>
        <w:t xml:space="preserve">Here, we apply this approach to the study of </w:t>
      </w:r>
      <w:proofErr w:type="spellStart"/>
      <w:r>
        <w:rPr>
          <w:rFonts w:cs="Times New Roman"/>
        </w:rPr>
        <w:t>cryptophyte</w:t>
      </w:r>
      <w:proofErr w:type="spellEnd"/>
      <w:r>
        <w:rPr>
          <w:rFonts w:cs="Times New Roman"/>
        </w:rPr>
        <w:t xml:space="preserve"> division rates both in the laboratory and in the field.  We determined</w:t>
      </w:r>
      <w:r w:rsidRPr="00FC5E5F">
        <w:rPr>
          <w:rFonts w:cs="Times New Roman"/>
        </w:rPr>
        <w:t xml:space="preserve"> how environmental conditions affect</w:t>
      </w:r>
      <w:r>
        <w:rPr>
          <w:rFonts w:cs="Times New Roman"/>
        </w:rPr>
        <w:t>ed</w:t>
      </w:r>
      <w:r w:rsidRPr="00FC5E5F">
        <w:rPr>
          <w:rFonts w:cs="Times New Roman"/>
        </w:rPr>
        <w:t xml:space="preserve"> the division rates of the </w:t>
      </w:r>
      <w:proofErr w:type="spellStart"/>
      <w:r w:rsidRPr="00FC5E5F">
        <w:rPr>
          <w:rFonts w:cs="Times New Roman"/>
        </w:rPr>
        <w:t>cryptophyte</w:t>
      </w:r>
      <w:proofErr w:type="spellEnd"/>
      <w:r w:rsidRPr="00FC5E5F">
        <w:rPr>
          <w:rFonts w:cs="Times New Roman"/>
        </w:rPr>
        <w:t xml:space="preserve"> populations and </w:t>
      </w:r>
      <w:proofErr w:type="spellStart"/>
      <w:r w:rsidRPr="008D5305">
        <w:rPr>
          <w:rFonts w:cs="Times New Roman"/>
        </w:rPr>
        <w:t>cryptophyte</w:t>
      </w:r>
      <w:proofErr w:type="spellEnd"/>
      <w:r w:rsidRPr="008D5305">
        <w:rPr>
          <w:rFonts w:cs="Times New Roman"/>
        </w:rPr>
        <w:t xml:space="preserve"> cell production affects</w:t>
      </w:r>
      <w:r>
        <w:rPr>
          <w:rFonts w:cs="Times New Roman"/>
        </w:rPr>
        <w:t xml:space="preserve"> 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 xml:space="preserve">To do so, a 4 week-survey was conducted in 2013 during which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proofErr w:type="spellStart"/>
      <w:r>
        <w:rPr>
          <w:rFonts w:cs="Times New Roman"/>
        </w:rPr>
        <w:t>cryptophytes</w:t>
      </w:r>
      <w:proofErr w:type="spellEnd"/>
      <w:r>
        <w:rPr>
          <w:rFonts w:cs="Times New Roman"/>
        </w:rPr>
        <w:t xml:space="preserve">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D</w:t>
      </w:r>
      <w:r w:rsidRPr="00D0541A">
        <w:rPr>
          <w:rFonts w:cs="Times New Roman"/>
        </w:rPr>
        <w:t xml:space="preserve">aily division rates of </w:t>
      </w:r>
      <w:proofErr w:type="spellStart"/>
      <w:r>
        <w:rPr>
          <w:rFonts w:cs="Times New Roman"/>
        </w:rPr>
        <w:t>cryptophytes</w:t>
      </w:r>
      <w:proofErr w:type="spellEnd"/>
      <w:r w:rsidRPr="00D0541A">
        <w:rPr>
          <w:rFonts w:cs="Times New Roman"/>
        </w:rPr>
        <w:t xml:space="preserve"> </w:t>
      </w:r>
      <w:r>
        <w:rPr>
          <w:rFonts w:cs="Times New Roman"/>
        </w:rPr>
        <w:t xml:space="preserve">were estimated using the size-structured </w:t>
      </w:r>
      <w:r w:rsidRPr="00D0541A">
        <w:rPr>
          <w:rFonts w:cs="Times New Roman"/>
        </w:rPr>
        <w:t>division rate model (</w:t>
      </w:r>
      <w:proofErr w:type="spellStart"/>
      <w:r w:rsidRPr="00D0541A">
        <w:rPr>
          <w:rFonts w:cs="Times New Roman"/>
        </w:rPr>
        <w:t>Sosik</w:t>
      </w:r>
      <w:proofErr w:type="spellEnd"/>
      <w:r w:rsidRPr="00D0541A">
        <w:rPr>
          <w:rFonts w:cs="Times New Roman"/>
        </w:rPr>
        <w:t xml:space="preserve"> et al., 2003)</w:t>
      </w:r>
      <w:r>
        <w:rPr>
          <w:rFonts w:cs="Times New Roman"/>
        </w:rPr>
        <w:t xml:space="preserve">. </w:t>
      </w:r>
    </w:p>
    <w:p w14:paraId="666A9E41" w14:textId="77777777" w:rsidR="008D5305" w:rsidRPr="00FE75DC" w:rsidRDefault="008D5305" w:rsidP="008D5305">
      <w:pPr>
        <w:spacing w:line="480" w:lineRule="auto"/>
        <w:rPr>
          <w:rFonts w:cs="Times New Roman"/>
        </w:rPr>
      </w:pPr>
    </w:p>
    <w:p w14:paraId="23461282" w14:textId="77777777" w:rsidR="008D5305" w:rsidRDefault="008D5305" w:rsidP="008D5305">
      <w:pPr>
        <w:spacing w:line="480" w:lineRule="auto"/>
        <w:rPr>
          <w:rFonts w:cs="Times New Roman"/>
          <w:b/>
          <w:bCs/>
        </w:rPr>
      </w:pPr>
      <w:r>
        <w:rPr>
          <w:rFonts w:cs="Times New Roman"/>
          <w:b/>
          <w:bCs/>
        </w:rPr>
        <w:t>METHODS</w:t>
      </w:r>
    </w:p>
    <w:p w14:paraId="5240D879" w14:textId="77777777" w:rsidR="008D5305" w:rsidRPr="00FE75DC" w:rsidRDefault="008D5305" w:rsidP="008D5305">
      <w:pPr>
        <w:spacing w:line="480" w:lineRule="auto"/>
        <w:rPr>
          <w:rFonts w:cs="Times New Roman"/>
        </w:rPr>
      </w:pPr>
    </w:p>
    <w:p w14:paraId="1CBD6C3B" w14:textId="77777777" w:rsidR="008D5305" w:rsidRPr="00FE75DC" w:rsidRDefault="008D5305" w:rsidP="008D5305">
      <w:pPr>
        <w:spacing w:line="480" w:lineRule="auto"/>
        <w:rPr>
          <w:rFonts w:cs="Times New Roman"/>
        </w:rPr>
      </w:pPr>
      <w:r w:rsidRPr="00FC5E5F">
        <w:rPr>
          <w:rFonts w:cs="Times New Roman"/>
          <w:b/>
          <w:bCs/>
        </w:rPr>
        <w:t xml:space="preserve">Study Area </w:t>
      </w:r>
    </w:p>
    <w:p w14:paraId="29EDD7D8" w14:textId="732656E4" w:rsidR="008D5305" w:rsidRPr="00FC5E5F" w:rsidRDefault="008D5305" w:rsidP="008D5305">
      <w:pPr>
        <w:spacing w:line="480" w:lineRule="auto"/>
        <w:rPr>
          <w:rFonts w:cs="Times New Roman"/>
        </w:rPr>
      </w:pPr>
      <w:r w:rsidRPr="00FC5E5F">
        <w:rPr>
          <w:rFonts w:cs="Times New Roman"/>
        </w:rPr>
        <w:tab/>
        <w:t xml:space="preserve">Samples were collected at 3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w:t>
      </w:r>
      <w:commentRangeStart w:id="0"/>
      <w:r w:rsidRPr="00FC5E5F">
        <w:rPr>
          <w:rFonts w:cs="Times New Roman"/>
        </w:rPr>
        <w:t>a scientific station located on a dock near Astoria</w:t>
      </w:r>
      <w:commentRangeEnd w:id="0"/>
      <w:r>
        <w:rPr>
          <w:rStyle w:val="CommentReference"/>
        </w:rPr>
        <w:commentReference w:id="0"/>
      </w:r>
      <w:r w:rsidRPr="00FC5E5F">
        <w:rPr>
          <w:rFonts w:cs="Times New Roman"/>
        </w:rPr>
        <w:t>, OR (</w:t>
      </w:r>
      <w:r w:rsidRPr="00FC5E5F">
        <w:rPr>
          <w:rFonts w:cs="Times New Roman"/>
          <w:b/>
          <w:bCs/>
        </w:rPr>
        <w:t>fig. 1</w:t>
      </w:r>
      <w:r w:rsidRPr="00FC5E5F">
        <w:rPr>
          <w:rFonts w:cs="Times New Roman"/>
        </w:rPr>
        <w:t>) (</w:t>
      </w:r>
      <w:commentRangeStart w:id="1"/>
      <w:r w:rsidRPr="00FC5E5F">
        <w:rPr>
          <w:rFonts w:cs="Times New Roman"/>
        </w:rPr>
        <w:t>REF?</w:t>
      </w:r>
      <w:commentRangeEnd w:id="1"/>
      <w:r>
        <w:rPr>
          <w:rStyle w:val="CommentReference"/>
        </w:rPr>
        <w:commentReference w:id="1"/>
      </w:r>
      <w:r w:rsidRPr="00FC5E5F">
        <w:rPr>
          <w:rFonts w:cs="Times New Roman"/>
        </w:rPr>
        <w:t>).</w:t>
      </w:r>
      <w:r w:rsidRPr="003A28B3">
        <w:rPr>
          <w:rFonts w:cs="Times New Roman"/>
        </w:rPr>
        <w:t xml:space="preserve"> </w:t>
      </w:r>
      <w:r w:rsidRPr="00FC5E5F">
        <w:rPr>
          <w:rFonts w:cs="Times New Roman"/>
        </w:rPr>
        <w:t xml:space="preserve">All discrete samples were collected </w:t>
      </w:r>
      <w:r>
        <w:rPr>
          <w:rFonts w:cs="Times New Roman"/>
        </w:rPr>
        <w:t>during the turn of the high tide</w:t>
      </w:r>
      <w:r w:rsidRPr="00FC5E5F">
        <w:rPr>
          <w:rFonts w:cs="Times New Roman"/>
        </w:rPr>
        <w:t>.</w:t>
      </w:r>
    </w:p>
    <w:p w14:paraId="247E4D17" w14:textId="77777777" w:rsidR="008D5305" w:rsidRDefault="008D5305" w:rsidP="008D5305">
      <w:pPr>
        <w:spacing w:line="360" w:lineRule="auto"/>
        <w:rPr>
          <w:rFonts w:cs="Times New Roman"/>
          <w:b/>
          <w:bCs/>
        </w:rPr>
      </w:pPr>
    </w:p>
    <w:p w14:paraId="1C603A1C" w14:textId="77777777" w:rsidR="008D5305" w:rsidRDefault="008D5305" w:rsidP="008D5305">
      <w:pPr>
        <w:spacing w:line="360" w:lineRule="auto"/>
        <w:rPr>
          <w:rFonts w:cs="Times New Roman"/>
          <w:b/>
          <w:bCs/>
        </w:rPr>
      </w:pPr>
      <w:r>
        <w:rPr>
          <w:rFonts w:cs="Times New Roman"/>
          <w:b/>
          <w:bCs/>
        </w:rPr>
        <w:t>Hydrological conditions</w:t>
      </w:r>
      <w:r>
        <w:rPr>
          <w:rFonts w:cs="Times New Roman"/>
          <w:b/>
          <w:bCs/>
        </w:rPr>
        <w:tab/>
      </w:r>
    </w:p>
    <w:p w14:paraId="32A1F3FA" w14:textId="77777777" w:rsidR="008D5305" w:rsidRPr="00592E3B" w:rsidRDefault="008D5305" w:rsidP="008D5305">
      <w:pPr>
        <w:spacing w:line="360" w:lineRule="auto"/>
        <w:rPr>
          <w:rFonts w:cs="Times New Roman"/>
          <w:bCs/>
        </w:rPr>
      </w:pPr>
      <w:r w:rsidRPr="00592E3B">
        <w:rPr>
          <w:rFonts w:cs="Times New Roman"/>
          <w:bCs/>
        </w:rPr>
        <w:t xml:space="preserve">Water temperature, salinity, pH were measured continuously using </w:t>
      </w:r>
      <w:r w:rsidRPr="00592E3B">
        <w:rPr>
          <w:rFonts w:cs="Times New Roman"/>
          <w:bCs/>
          <w:highlight w:val="yellow"/>
        </w:rPr>
        <w:t>XXX</w:t>
      </w:r>
      <w:r w:rsidRPr="00592E3B">
        <w:rPr>
          <w:rFonts w:cs="Times New Roman"/>
          <w:bCs/>
        </w:rPr>
        <w:t xml:space="preserve">. Photosynthetic Active Radiations were obtained from a mooring located </w:t>
      </w:r>
      <w:r w:rsidRPr="00592E3B">
        <w:rPr>
          <w:rFonts w:cs="Times New Roman"/>
          <w:bCs/>
          <w:highlight w:val="yellow"/>
        </w:rPr>
        <w:t>X</w:t>
      </w:r>
      <w:r w:rsidRPr="00592E3B">
        <w:rPr>
          <w:rFonts w:cs="Times New Roman"/>
          <w:bCs/>
        </w:rPr>
        <w:t xml:space="preserve"> miles away from SATURN03.</w:t>
      </w:r>
    </w:p>
    <w:p w14:paraId="0A199351" w14:textId="77777777" w:rsidR="008D5305" w:rsidRDefault="008D5305" w:rsidP="008D5305">
      <w:pPr>
        <w:spacing w:line="360" w:lineRule="auto"/>
        <w:rPr>
          <w:rFonts w:cs="Times New Roman"/>
          <w:b/>
          <w:bCs/>
        </w:rPr>
      </w:pPr>
    </w:p>
    <w:p w14:paraId="12354792" w14:textId="77777777" w:rsidR="008D5305" w:rsidRPr="004F2AEA" w:rsidRDefault="008D5305" w:rsidP="008D5305">
      <w:pPr>
        <w:spacing w:line="360" w:lineRule="auto"/>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77777777" w:rsidR="008D5305" w:rsidRPr="004F2AEA" w:rsidRDefault="008D5305" w:rsidP="008D5305">
      <w:pPr>
        <w:spacing w:line="360" w:lineRule="auto"/>
        <w:rPr>
          <w:rFonts w:cs="Times New Roman"/>
        </w:rPr>
      </w:pPr>
      <w:r w:rsidRPr="004F2AEA">
        <w:rPr>
          <w:rFonts w:cs="Times New Roman"/>
        </w:rPr>
        <w:t>30 mL surface water samples for nutrient analysis were taken in duplicate.</w:t>
      </w:r>
    </w:p>
    <w:p w14:paraId="342A0E24" w14:textId="77777777" w:rsidR="008D5305" w:rsidRPr="004F2AEA" w:rsidRDefault="008D5305" w:rsidP="008D5305">
      <w:pPr>
        <w:spacing w:line="360" w:lineRule="auto"/>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8D5305">
      <w:pPr>
        <w:spacing w:line="480" w:lineRule="auto"/>
        <w:rPr>
          <w:rFonts w:cs="Times New Roman"/>
        </w:rPr>
      </w:pPr>
    </w:p>
    <w:p w14:paraId="19204FE4" w14:textId="3C218387" w:rsidR="008D5305" w:rsidRPr="00FC5E5F" w:rsidRDefault="008D5305" w:rsidP="008D5305">
      <w:pPr>
        <w:spacing w:line="480" w:lineRule="auto"/>
        <w:rPr>
          <w:rFonts w:cs="Times New Roman"/>
          <w:b/>
        </w:rPr>
      </w:pPr>
      <w:proofErr w:type="spellStart"/>
      <w:r w:rsidRPr="00FC5E5F">
        <w:rPr>
          <w:rFonts w:cs="Times New Roman"/>
          <w:b/>
          <w:i/>
        </w:rPr>
        <w:t>Teleaulax</w:t>
      </w:r>
      <w:proofErr w:type="spellEnd"/>
      <w:r w:rsidR="00663DA2">
        <w:rPr>
          <w:rFonts w:cs="Times New Roman"/>
          <w:b/>
        </w:rPr>
        <w:t xml:space="preserve"> cell</w:t>
      </w:r>
      <w:r w:rsidRPr="00FC5E5F">
        <w:rPr>
          <w:rFonts w:cs="Times New Roman"/>
          <w:b/>
        </w:rPr>
        <w:t xml:space="preserve"> </w:t>
      </w:r>
      <w:r w:rsidRPr="00FC5E5F">
        <w:rPr>
          <w:rFonts w:cs="Times New Roman"/>
          <w:b/>
          <w:bCs/>
        </w:rPr>
        <w:t>abundance</w:t>
      </w:r>
    </w:p>
    <w:p w14:paraId="07A59ECB" w14:textId="77777777" w:rsidR="008D5305" w:rsidRPr="00FC5E5F" w:rsidRDefault="008D5305" w:rsidP="008D5305">
      <w:pPr>
        <w:spacing w:line="480" w:lineRule="auto"/>
        <w:rPr>
          <w:rFonts w:cs="Times New Roman"/>
        </w:rPr>
      </w:pPr>
      <w:r w:rsidRPr="00FC5E5F">
        <w:rPr>
          <w:rFonts w:cs="Times New Roman"/>
        </w:rPr>
        <w:tab/>
        <w:t xml:space="preserve">Continuous measurements of </w:t>
      </w:r>
      <w:proofErr w:type="spellStart"/>
      <w:r w:rsidRPr="00FC5E5F">
        <w:rPr>
          <w:rFonts w:cs="Times New Roman"/>
        </w:rPr>
        <w:t>cryptophyte</w:t>
      </w:r>
      <w:proofErr w:type="spellEnd"/>
      <w:r w:rsidRPr="00FC5E5F">
        <w:rPr>
          <w:rFonts w:cs="Times New Roman"/>
        </w:rPr>
        <w:t xml:space="preserve"> abundances and cell size were made using </w:t>
      </w:r>
      <w:proofErr w:type="spellStart"/>
      <w:r w:rsidRPr="00FC5E5F">
        <w:rPr>
          <w:rFonts w:cs="Times New Roman"/>
        </w:rPr>
        <w:t>SeaFlow</w:t>
      </w:r>
      <w:proofErr w:type="spellEnd"/>
      <w:r w:rsidRPr="00FC5E5F">
        <w:rPr>
          <w:rFonts w:cs="Times New Roman"/>
        </w:rPr>
        <w:t>, (</w:t>
      </w:r>
      <w:proofErr w:type="spellStart"/>
      <w:r w:rsidRPr="00FC5E5F">
        <w:rPr>
          <w:rFonts w:cs="Times New Roman"/>
        </w:rPr>
        <w:t>Swalwell</w:t>
      </w:r>
      <w:proofErr w:type="spellEnd"/>
      <w:r w:rsidRPr="00FC5E5F">
        <w:rPr>
          <w:rFonts w:cs="Times New Roman"/>
        </w:rPr>
        <w:t xml:space="preserve"> et al.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Pr="00FC5E5F">
        <w:rPr>
          <w:rFonts w:cs="Times New Roman" w:hint="eastAsia"/>
        </w:rPr>
        <w:t>μ</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through a 200-µm nozzle for both cruises and for the laboratory experiments; this corresponded to an analysis rate of 15 </w:t>
      </w:r>
      <w:r w:rsidRPr="00FC5E5F">
        <w:rPr>
          <w:rFonts w:cs="Times New Roman" w:hint="eastAsia"/>
        </w:rPr>
        <w:t>μ</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Pr="00FC5E5F">
        <w:rPr>
          <w:rFonts w:cs="Times New Roman" w:hint="eastAsia"/>
        </w:rPr>
        <w:t>μ</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C5E5F">
        <w:rPr>
          <w:rFonts w:cs="Times New Roman"/>
        </w:rPr>
        <w:t>Popcycle</w:t>
      </w:r>
      <w:proofErr w:type="spellEnd"/>
      <w:r w:rsidRPr="00FC5E5F">
        <w:rPr>
          <w:rFonts w:cs="Times New Roman"/>
        </w:rPr>
        <w:t xml:space="preserve"> version 0.2,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 (</w:t>
      </w:r>
      <w:hyperlink r:id="rId8">
        <w:r w:rsidRPr="00FC5E5F">
          <w:rPr>
            <w:rStyle w:val="InternetLink"/>
            <w:rFonts w:cs="Times New Roman"/>
          </w:rPr>
          <w:t>https://github.com/uwescience/popcycle</w:t>
        </w:r>
      </w:hyperlink>
      <w:r w:rsidRPr="00FC5E5F">
        <w:rPr>
          <w:rFonts w:cs="Times New Roman"/>
        </w:rPr>
        <w:t xml:space="preserve">).  A sequential bivariate manual gating scheme was used to cluster </w:t>
      </w:r>
      <w:proofErr w:type="spellStart"/>
      <w:r w:rsidRPr="00FC5E5F">
        <w:rPr>
          <w:rFonts w:cs="Times New Roman"/>
        </w:rPr>
        <w:t>cryptophyte</w:t>
      </w:r>
      <w:proofErr w:type="spellEnd"/>
      <w:r w:rsidRPr="00FC5E5F">
        <w:rPr>
          <w:rFonts w:cs="Times New Roman"/>
        </w:rPr>
        <w:t xml:space="preserve"> population based on orange fluorescence and forward light scatter measurements. </w:t>
      </w:r>
    </w:p>
    <w:p w14:paraId="0BCEAD70" w14:textId="04CE8570" w:rsidR="008D5305" w:rsidRDefault="008D5305" w:rsidP="008D5305">
      <w:pPr>
        <w:spacing w:line="480" w:lineRule="auto"/>
        <w:rPr>
          <w:rFonts w:cs="Times New Roman"/>
        </w:rPr>
      </w:pPr>
      <w:r w:rsidRPr="00FC5E5F">
        <w:rPr>
          <w:rFonts w:cs="Times New Roman"/>
        </w:rPr>
        <w:tab/>
        <w:t xml:space="preserve">For the </w:t>
      </w:r>
      <w:r w:rsidRPr="008D5305">
        <w:rPr>
          <w:rFonts w:cs="Times New Roman"/>
        </w:rPr>
        <w:t xml:space="preserve">identification of </w:t>
      </w:r>
      <w:proofErr w:type="spellStart"/>
      <w:r w:rsidRPr="008D5305">
        <w:rPr>
          <w:rFonts w:cs="Times New Roman"/>
          <w:i/>
        </w:rPr>
        <w:t>Teleaulax</w:t>
      </w:r>
      <w:proofErr w:type="spellEnd"/>
      <w:r>
        <w:rPr>
          <w:rFonts w:cs="Times New Roman"/>
        </w:rPr>
        <w:t xml:space="preserve"> </w:t>
      </w:r>
      <w:r w:rsidRPr="00FC5E5F">
        <w:rPr>
          <w:rFonts w:cs="Times New Roman"/>
        </w:rPr>
        <w:t xml:space="preserve">cells, discrete flow cytometry samples were collected once a day during slack tide, fixed with 0.025% </w:t>
      </w:r>
      <w:proofErr w:type="spellStart"/>
      <w:r w:rsidRPr="00FC5E5F">
        <w:rPr>
          <w:rFonts w:cs="Times New Roman"/>
        </w:rPr>
        <w:t>glutaraldehyde</w:t>
      </w:r>
      <w:proofErr w:type="spellEnd"/>
      <w:r w:rsidRPr="00FC5E5F">
        <w:rPr>
          <w:rFonts w:cs="Times New Roman"/>
        </w:rPr>
        <w:t xml:space="preserv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EB518C" w:rsidRPr="00663DA2">
        <w:rPr>
          <w:rFonts w:cs="Times New Roman"/>
          <w:i/>
        </w:rPr>
        <w:t>Teleaulax</w:t>
      </w:r>
      <w:proofErr w:type="spellEnd"/>
      <w:r w:rsidR="00EB518C">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epifluorescent</w:t>
      </w:r>
      <w:proofErr w:type="spellEnd"/>
      <w:r w:rsidRPr="00FC5E5F">
        <w:rPr>
          <w:rFonts w:cs="Times New Roman"/>
        </w:rPr>
        <w:t xml:space="preserve"> microscope at 20x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8D5305">
      <w:pPr>
        <w:spacing w:line="480" w:lineRule="auto"/>
        <w:rPr>
          <w:rFonts w:cs="Times New Roman"/>
        </w:rPr>
      </w:pPr>
    </w:p>
    <w:p w14:paraId="12E066B3" w14:textId="77777777" w:rsidR="008D5305" w:rsidRPr="00FC5E5F" w:rsidRDefault="008D5305" w:rsidP="008D5305">
      <w:pPr>
        <w:spacing w:line="480" w:lineRule="auto"/>
        <w:rPr>
          <w:rFonts w:cs="Times New Roman"/>
          <w:b/>
          <w:bCs/>
        </w:rPr>
      </w:pPr>
      <w:r w:rsidRPr="00FC5E5F">
        <w:rPr>
          <w:rFonts w:cs="Times New Roman"/>
          <w:b/>
          <w:bCs/>
        </w:rPr>
        <w:t>Estimates of division rates</w:t>
      </w:r>
    </w:p>
    <w:p w14:paraId="6F8A3743" w14:textId="19F1D340" w:rsidR="008D5305" w:rsidRPr="00FC5E5F" w:rsidRDefault="008D5305" w:rsidP="008D5305">
      <w:pPr>
        <w:spacing w:line="480" w:lineRule="auto"/>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population division rates of </w:t>
      </w:r>
      <w:proofErr w:type="spellStart"/>
      <w:r w:rsidR="00EB518C" w:rsidRPr="00663DA2">
        <w:rPr>
          <w:rFonts w:cs="Times New Roman"/>
          <w:i/>
        </w:rPr>
        <w:t>Teleaulax</w:t>
      </w:r>
      <w:proofErr w:type="spellEnd"/>
      <w:r w:rsidRPr="00FC5E5F">
        <w:rPr>
          <w:rFonts w:cs="Times New Roman"/>
        </w:rPr>
        <w:t xml:space="preserve">.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C5E5F">
        <w:rPr>
          <w:rFonts w:cs="Times New Roman"/>
        </w:rPr>
        <w:t>ssPopModel</w:t>
      </w:r>
      <w:proofErr w:type="spellEnd"/>
      <w:r w:rsidRPr="00FC5E5F">
        <w:rPr>
          <w:rFonts w:cs="Times New Roman"/>
        </w:rPr>
        <w:t xml:space="preserve"> version 0.1.1, available on </w:t>
      </w:r>
      <w:proofErr w:type="spellStart"/>
      <w:r w:rsidRPr="00FC5E5F">
        <w:rPr>
          <w:rFonts w:cs="Times New Roman"/>
        </w:rPr>
        <w:t>Github</w:t>
      </w:r>
      <w:proofErr w:type="spellEnd"/>
      <w:r w:rsidRPr="00FC5E5F">
        <w:rPr>
          <w:rFonts w:cs="Times New Roman"/>
        </w:rPr>
        <w:t xml:space="preserve"> (https://github.com/armbrustlab/ssPopModel).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8D5305">
      <w:pPr>
        <w:spacing w:line="480" w:lineRule="auto"/>
        <w:rPr>
          <w:rFonts w:cs="Times New Roman"/>
        </w:rPr>
      </w:pPr>
    </w:p>
    <w:p w14:paraId="0502987C" w14:textId="77777777" w:rsidR="008D5305" w:rsidRDefault="008D5305" w:rsidP="008D5305">
      <w:pPr>
        <w:spacing w:line="480" w:lineRule="auto"/>
        <w:rPr>
          <w:rFonts w:cs="Times New Roman"/>
          <w:i/>
        </w:rPr>
      </w:pPr>
      <w:r w:rsidRPr="00FC5E5F">
        <w:rPr>
          <w:rFonts w:cs="Times New Roman"/>
          <w:i/>
        </w:rPr>
        <w:t xml:space="preserve">Estimated division rates in cultures. </w:t>
      </w:r>
    </w:p>
    <w:p w14:paraId="4FA08CBC" w14:textId="57EF03BB" w:rsidR="008D5305" w:rsidRPr="00FE75DC" w:rsidRDefault="008D5305" w:rsidP="008D5305">
      <w:pPr>
        <w:spacing w:line="480" w:lineRule="auto"/>
        <w:rPr>
          <w:rFonts w:cs="Times New Roman"/>
        </w:rPr>
      </w:pPr>
      <w:r>
        <w:rPr>
          <w:rFonts w:cs="Times New Roman"/>
          <w:i/>
        </w:rPr>
        <w:tab/>
      </w:r>
      <w:r w:rsidRPr="00FC5E5F">
        <w:rPr>
          <w:rFonts w:cs="Times New Roman"/>
        </w:rPr>
        <w:t xml:space="preserve">A non-axenic culture of the </w:t>
      </w:r>
      <w:proofErr w:type="spellStart"/>
      <w:r w:rsidRPr="00FC5E5F">
        <w:rPr>
          <w:rFonts w:cs="Times New Roman"/>
        </w:rPr>
        <w:t>cryptophyte</w:t>
      </w:r>
      <w:proofErr w:type="spellEnd"/>
      <w:r w:rsidRPr="00FC5E5F">
        <w:rPr>
          <w:rFonts w:cs="Times New Roman"/>
        </w:rPr>
        <w:t xml:space="preserve"> </w:t>
      </w:r>
      <w:proofErr w:type="spellStart"/>
      <w:r w:rsidRPr="00FC5E5F">
        <w:rPr>
          <w:rFonts w:cs="Times New Roman"/>
          <w:i/>
          <w:iCs/>
        </w:rPr>
        <w:t>Rhodomonas</w:t>
      </w:r>
      <w:proofErr w:type="spellEnd"/>
      <w:r w:rsidRPr="00FC5E5F">
        <w:rPr>
          <w:rFonts w:cs="Times New Roman"/>
          <w:i/>
          <w:iCs/>
        </w:rPr>
        <w:t xml:space="preserve"> sp</w:t>
      </w:r>
      <w:r w:rsidRPr="00FC5E5F">
        <w:rPr>
          <w:rFonts w:cs="Times New Roman"/>
        </w:rPr>
        <w:t>. (CCMP 755) was grown in in the laboratory</w:t>
      </w:r>
      <w:r>
        <w:rPr>
          <w:rFonts w:cs="Times New Roman"/>
        </w:rPr>
        <w:t xml:space="preserve"> in natural seawater amended with f/2 nutrients</w:t>
      </w:r>
      <w:r w:rsidRPr="00FC5E5F">
        <w:rPr>
          <w:rFonts w:cs="Times New Roman"/>
        </w:rPr>
        <w:t xml:space="preserve"> at 13 </w:t>
      </w:r>
      <w:bookmarkStart w:id="2" w:name="__DdeLink__1831_1098803516"/>
      <w:bookmarkStart w:id="3" w:name="__DdeLink__1936_918047637"/>
      <w:r w:rsidRPr="00FC5E5F">
        <w:rPr>
          <w:rFonts w:cs="Times New Roman"/>
        </w:rPr>
        <w:t>°C</w:t>
      </w:r>
      <w:bookmarkEnd w:id="2"/>
      <w:bookmarkEnd w:id="3"/>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w:t>
      </w:r>
      <w:proofErr w:type="spellStart"/>
      <w:r w:rsidRPr="00FC5E5F">
        <w:rPr>
          <w:rFonts w:cs="Times New Roman"/>
        </w:rPr>
        <w:t>SeaFlow</w:t>
      </w:r>
      <w:proofErr w:type="spellEnd"/>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w:t>
      </w:r>
      <w:proofErr w:type="spellStart"/>
      <w:r w:rsidRPr="00FC5E5F">
        <w:rPr>
          <w:rFonts w:cs="Times New Roman"/>
        </w:rPr>
        <w:t>glutaraldehyde</w:t>
      </w:r>
      <w:proofErr w:type="spellEnd"/>
      <w:r w:rsidRPr="00FC5E5F">
        <w:rPr>
          <w:rFonts w:cs="Times New Roman"/>
        </w:rPr>
        <w:t xml:space="preserv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Spigot Operating Software version 5.0 (BD Biosciences) and analyzed using </w:t>
      </w:r>
      <w:proofErr w:type="spellStart"/>
      <w:r w:rsidRPr="00FE75DC">
        <w:rPr>
          <w:rFonts w:cs="Times New Roman"/>
        </w:rPr>
        <w:t>FlowJo</w:t>
      </w:r>
      <w:proofErr w:type="spellEnd"/>
      <w:r w:rsidRPr="00FE75DC">
        <w:rPr>
          <w:rFonts w:cs="Times New Roman"/>
        </w:rPr>
        <w:t xml:space="preserve"> 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FE75DC">
        <w:rPr>
          <w:rFonts w:cs="Times New Roman"/>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8D5305">
      <w:pPr>
        <w:spacing w:line="480" w:lineRule="auto"/>
        <w:rPr>
          <w:rFonts w:cs="Times New Roman"/>
        </w:rPr>
      </w:pPr>
    </w:p>
    <w:p w14:paraId="128BD044" w14:textId="77777777" w:rsidR="008D5305" w:rsidRPr="004F2AEA" w:rsidRDefault="008D5305" w:rsidP="008D5305">
      <w:pPr>
        <w:spacing w:line="480" w:lineRule="auto"/>
        <w:rPr>
          <w:rFonts w:cs="Times New Roman"/>
          <w:i/>
        </w:rPr>
      </w:pPr>
      <w:r w:rsidRPr="004F2AEA">
        <w:rPr>
          <w:rFonts w:cs="Times New Roman"/>
          <w:i/>
        </w:rPr>
        <w:t>Estimated division rates in the field.</w:t>
      </w:r>
    </w:p>
    <w:p w14:paraId="18C17F45" w14:textId="2CD148F0" w:rsidR="008D5305" w:rsidRDefault="008D5305" w:rsidP="008D5305">
      <w:pPr>
        <w:spacing w:line="480" w:lineRule="auto"/>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proofErr w:type="spellStart"/>
      <w:r w:rsidRPr="004F2AEA">
        <w:rPr>
          <w:rFonts w:cs="Times New Roman"/>
          <w:i/>
        </w:rPr>
        <w:t>Rhodomonas</w:t>
      </w:r>
      <w:proofErr w:type="spellEnd"/>
      <w:r w:rsidRPr="004F2AEA">
        <w:rPr>
          <w:rFonts w:cs="Times New Roman"/>
          <w:i/>
        </w:rPr>
        <w:t xml:space="preserve"> </w:t>
      </w:r>
      <w:r w:rsidRPr="004F2AEA">
        <w:rPr>
          <w:rFonts w:cs="Times New Roman"/>
        </w:rPr>
        <w:t>sp</w:t>
      </w:r>
      <w:r w:rsidRPr="004F2AEA">
        <w:rPr>
          <w:rFonts w:cs="Times New Roman"/>
          <w:i/>
        </w:rPr>
        <w:t xml:space="preserve">. </w:t>
      </w:r>
      <w:r w:rsidRPr="004F2AEA">
        <w:rPr>
          <w:rFonts w:cs="Times New Roman"/>
        </w:rPr>
        <w:t xml:space="preserve">in culture was applied to </w:t>
      </w:r>
      <w:proofErr w:type="spellStart"/>
      <w:r w:rsidR="00EB518C" w:rsidRPr="00663DA2">
        <w:rPr>
          <w:rFonts w:cs="Times New Roman"/>
          <w:i/>
        </w:rPr>
        <w:t>Teleaulax</w:t>
      </w:r>
      <w:proofErr w:type="spellEnd"/>
      <w:r w:rsidRPr="004F2AEA">
        <w:rPr>
          <w:rFonts w:cs="Times New Roman"/>
        </w:rPr>
        <w:t xml:space="preserve"> populations in the field. Parameters fell into the following ranges: </w:t>
      </w:r>
      <w:r w:rsidRPr="004F2AEA">
        <w:rPr>
          <w:rFonts w:cs="Times New Roman"/>
          <w:highlight w:val="yellow"/>
        </w:rPr>
        <w:t xml:space="preserve">xx &lt; </w:t>
      </w:r>
      <w:proofErr w:type="spellStart"/>
      <w:r w:rsidRPr="004F2AEA">
        <w:rPr>
          <w:rFonts w:cs="Times New Roman"/>
          <w:i/>
          <w:highlight w:val="yellow"/>
        </w:rPr>
        <w:t>d</w:t>
      </w:r>
      <w:r w:rsidRPr="004F2AEA">
        <w:rPr>
          <w:rFonts w:cs="Times New Roman"/>
          <w:i/>
          <w:highlight w:val="yellow"/>
          <w:vertAlign w:val="subscript"/>
        </w:rPr>
        <w:t>max</w:t>
      </w:r>
      <w:proofErr w:type="spellEnd"/>
      <w:r w:rsidRPr="004F2AEA">
        <w:rPr>
          <w:rFonts w:cs="Times New Roman"/>
          <w:highlight w:val="yellow"/>
        </w:rPr>
        <w:t xml:space="preserve"> &lt; xx; xx &lt; </w:t>
      </w:r>
      <w:proofErr w:type="spellStart"/>
      <w:r w:rsidRPr="004F2AEA">
        <w:rPr>
          <w:rFonts w:cs="Times New Roman"/>
          <w:i/>
          <w:highlight w:val="yellow"/>
        </w:rPr>
        <w:t>g</w:t>
      </w:r>
      <w:r w:rsidRPr="004F2AEA">
        <w:rPr>
          <w:rFonts w:cs="Times New Roman"/>
          <w:i/>
          <w:highlight w:val="yellow"/>
          <w:vertAlign w:val="subscript"/>
        </w:rPr>
        <w:t>max</w:t>
      </w:r>
      <w:proofErr w:type="spellEnd"/>
      <w:r w:rsidRPr="004F2AEA">
        <w:rPr>
          <w:rFonts w:cs="Times New Roman"/>
          <w:highlight w:val="yellow"/>
        </w:rPr>
        <w:t xml:space="preserve"> &lt; xx; xx &lt; </w:t>
      </w:r>
      <w:r w:rsidRPr="004F2AEA">
        <w:rPr>
          <w:rFonts w:cs="Times New Roman"/>
          <w:i/>
          <w:highlight w:val="yellow"/>
        </w:rPr>
        <w:t>b</w:t>
      </w:r>
      <w:r w:rsidRPr="004F2AEA">
        <w:rPr>
          <w:rFonts w:cs="Times New Roman"/>
          <w:highlight w:val="yellow"/>
        </w:rPr>
        <w:t xml:space="preserve"> &lt; xx; xx &lt; </w:t>
      </w:r>
      <w:r w:rsidRPr="004F2AEA">
        <w:rPr>
          <w:rFonts w:cs="Times New Roman"/>
          <w:i/>
          <w:highlight w:val="yellow"/>
        </w:rPr>
        <w:t>E*</w:t>
      </w:r>
      <w:r w:rsidRPr="004F2AEA">
        <w:rPr>
          <w:rFonts w:cs="Times New Roman"/>
          <w:highlight w:val="yellow"/>
        </w:rPr>
        <w:t xml:space="preserve"> &lt; xx µE m</w:t>
      </w:r>
      <w:r w:rsidRPr="004F2AEA">
        <w:rPr>
          <w:rFonts w:cs="Times New Roman"/>
          <w:highlight w:val="yellow"/>
          <w:vertAlign w:val="superscript"/>
        </w:rPr>
        <w:t>-2</w:t>
      </w:r>
      <w:r w:rsidRPr="004F2AEA">
        <w:rPr>
          <w:rFonts w:cs="Times New Roman"/>
          <w:highlight w:val="yellow"/>
        </w:rPr>
        <w:t xml:space="preserve"> s</w:t>
      </w:r>
      <w:r w:rsidRPr="004F2AEA">
        <w:rPr>
          <w:rFonts w:cs="Times New Roman"/>
          <w:highlight w:val="yellow"/>
          <w:vertAlign w:val="superscript"/>
        </w:rPr>
        <w:t>-1</w:t>
      </w:r>
      <w:r w:rsidRPr="004F2AEA">
        <w:rPr>
          <w:rFonts w:cs="Times New Roman"/>
        </w:rPr>
        <w:t>. Daily-averaged division rates were calculated as the sum of hourly division rates over a 24-h period.</w:t>
      </w:r>
    </w:p>
    <w:p w14:paraId="523C473E" w14:textId="77777777" w:rsidR="008D5305" w:rsidRDefault="008D5305" w:rsidP="008D5305">
      <w:pPr>
        <w:spacing w:line="480" w:lineRule="auto"/>
        <w:rPr>
          <w:rFonts w:cs="Times New Roman"/>
        </w:rPr>
      </w:pPr>
    </w:p>
    <w:p w14:paraId="6D85F2CF" w14:textId="77777777" w:rsidR="008D5305" w:rsidRPr="00A357F5" w:rsidRDefault="008D5305" w:rsidP="008D5305">
      <w:pPr>
        <w:spacing w:line="480" w:lineRule="auto"/>
        <w:rPr>
          <w:rFonts w:cs="Times New Roman"/>
          <w:b/>
        </w:rPr>
      </w:pPr>
      <w:proofErr w:type="spellStart"/>
      <w:r w:rsidRPr="00A357F5">
        <w:rPr>
          <w:rFonts w:cs="Times New Roman"/>
          <w:b/>
        </w:rPr>
        <w:t>Cryptophyte</w:t>
      </w:r>
      <w:proofErr w:type="spellEnd"/>
      <w:r w:rsidRPr="00A357F5">
        <w:rPr>
          <w:rFonts w:cs="Times New Roman"/>
          <w:b/>
        </w:rPr>
        <w:t xml:space="preserve"> community composition</w:t>
      </w:r>
    </w:p>
    <w:p w14:paraId="46C0CE82" w14:textId="77777777" w:rsidR="008D5305" w:rsidRPr="004F2AEA" w:rsidRDefault="008D5305" w:rsidP="008D5305">
      <w:pPr>
        <w:spacing w:line="360" w:lineRule="auto"/>
        <w:rPr>
          <w:rFonts w:cs="Times New Roman"/>
        </w:rPr>
      </w:pPr>
      <w:r w:rsidRPr="004F2AEA">
        <w:rPr>
          <w:rFonts w:cs="Times New Roman"/>
          <w:highlight w:val="yellow"/>
        </w:rPr>
        <w:t>KM and PZ write this</w:t>
      </w:r>
    </w:p>
    <w:p w14:paraId="6DBF2CDD" w14:textId="77777777" w:rsidR="008D5305" w:rsidRPr="004F2AEA" w:rsidRDefault="008D5305" w:rsidP="008D5305">
      <w:pPr>
        <w:spacing w:line="360" w:lineRule="auto"/>
        <w:rPr>
          <w:rFonts w:cs="Times New Roman"/>
        </w:rPr>
      </w:pPr>
    </w:p>
    <w:p w14:paraId="5A28F9BE" w14:textId="77777777" w:rsidR="008D5305" w:rsidRPr="004F2AEA" w:rsidRDefault="008D5305" w:rsidP="008D5305">
      <w:pPr>
        <w:spacing w:line="360" w:lineRule="auto"/>
        <w:rPr>
          <w:rFonts w:cs="Times New Roman"/>
          <w:b/>
        </w:rPr>
      </w:pPr>
      <w:proofErr w:type="spellStart"/>
      <w:r w:rsidRPr="008B0C65">
        <w:rPr>
          <w:rFonts w:cs="Times New Roman"/>
          <w:b/>
          <w:i/>
        </w:rPr>
        <w:t>Mesodinium</w:t>
      </w:r>
      <w:proofErr w:type="spellEnd"/>
      <w:r w:rsidRPr="008B0C65">
        <w:rPr>
          <w:rFonts w:cs="Times New Roman"/>
          <w:b/>
          <w:i/>
        </w:rPr>
        <w:t xml:space="preserve"> </w:t>
      </w:r>
      <w:proofErr w:type="spellStart"/>
      <w:r w:rsidRPr="008B0C65">
        <w:rPr>
          <w:rFonts w:cs="Times New Roman"/>
          <w:b/>
          <w:i/>
        </w:rPr>
        <w:t>rubrum</w:t>
      </w:r>
      <w:proofErr w:type="spellEnd"/>
      <w:r>
        <w:rPr>
          <w:rFonts w:cs="Times New Roman"/>
          <w:b/>
        </w:rPr>
        <w:t xml:space="preserve"> </w:t>
      </w:r>
      <w:r w:rsidRPr="004F2AEA">
        <w:rPr>
          <w:rFonts w:cs="Times New Roman"/>
          <w:b/>
        </w:rPr>
        <w:t>cell abundance</w:t>
      </w:r>
    </w:p>
    <w:p w14:paraId="7101D7BF" w14:textId="77777777" w:rsidR="008D5305" w:rsidRPr="004F2AEA" w:rsidRDefault="008D5305" w:rsidP="008D5305">
      <w:pPr>
        <w:spacing w:line="360" w:lineRule="auto"/>
        <w:rPr>
          <w:rFonts w:cs="Times New Roman"/>
        </w:rPr>
      </w:pPr>
      <w:r w:rsidRPr="004F2AEA">
        <w:rPr>
          <w:rFonts w:cs="Times New Roman"/>
        </w:rPr>
        <w:t xml:space="preserve">45 mL samples fixed with XX% </w:t>
      </w:r>
      <w:proofErr w:type="spellStart"/>
      <w:r w:rsidRPr="004F2AEA">
        <w:rPr>
          <w:rFonts w:cs="Times New Roman"/>
        </w:rPr>
        <w:t>glutaraldehyde</w:t>
      </w:r>
      <w:proofErr w:type="spellEnd"/>
      <w:r w:rsidRPr="004F2AEA">
        <w:rPr>
          <w:rFonts w:cs="Times New Roman"/>
        </w:rPr>
        <w:t xml:space="preserve"> were collected for </w:t>
      </w:r>
      <w:r w:rsidRPr="004F2AEA">
        <w:rPr>
          <w:rFonts w:cs="Times New Roman"/>
          <w:i/>
          <w:iCs/>
        </w:rPr>
        <w:t>M. major</w:t>
      </w:r>
      <w:r w:rsidRPr="004F2AEA">
        <w:rPr>
          <w:rFonts w:cs="Times New Roman"/>
        </w:rPr>
        <w:t xml:space="preserve"> counts, stored at 4 °C and analyzed XX months later using </w:t>
      </w:r>
      <w:proofErr w:type="spellStart"/>
      <w:r w:rsidRPr="004F2AEA">
        <w:rPr>
          <w:rFonts w:cs="Times New Roman"/>
        </w:rPr>
        <w:t>FlowCAM</w:t>
      </w:r>
      <w:proofErr w:type="spellEnd"/>
      <w:r w:rsidRPr="004F2AEA">
        <w:rPr>
          <w:rFonts w:cs="Times New Roman"/>
        </w:rPr>
        <w:t xml:space="preserve">. </w:t>
      </w:r>
    </w:p>
    <w:p w14:paraId="6EBE9F8A" w14:textId="77777777" w:rsidR="008D5305" w:rsidRPr="00FE75DC" w:rsidRDefault="008D5305" w:rsidP="008D5305">
      <w:pPr>
        <w:spacing w:line="360" w:lineRule="auto"/>
        <w:rPr>
          <w:rFonts w:cs="Times New Roman"/>
        </w:rPr>
      </w:pPr>
      <w:r w:rsidRPr="004F2AEA">
        <w:rPr>
          <w:rFonts w:cs="Times New Roman"/>
          <w:highlight w:val="yellow"/>
        </w:rPr>
        <w:t>TP writes this</w:t>
      </w:r>
      <w:r w:rsidRPr="004F2AEA">
        <w:rPr>
          <w:rFonts w:cs="Times New Roman"/>
        </w:rPr>
        <w:t xml:space="preserve"> </w:t>
      </w:r>
    </w:p>
    <w:p w14:paraId="21FB535E" w14:textId="77777777" w:rsidR="008D5305" w:rsidRPr="00FE75DC" w:rsidRDefault="008D5305" w:rsidP="008D5305">
      <w:pPr>
        <w:spacing w:line="480" w:lineRule="auto"/>
        <w:rPr>
          <w:rFonts w:cs="Times New Roman"/>
        </w:rPr>
      </w:pPr>
    </w:p>
    <w:p w14:paraId="41B9F5B8" w14:textId="77777777" w:rsidR="008D5305" w:rsidRDefault="008D5305" w:rsidP="008D5305">
      <w:pPr>
        <w:spacing w:line="480" w:lineRule="auto"/>
        <w:rPr>
          <w:rFonts w:cs="Times New Roman"/>
          <w:b/>
          <w:bCs/>
        </w:rPr>
      </w:pPr>
      <w:r>
        <w:rPr>
          <w:rFonts w:cs="Times New Roman"/>
          <w:b/>
          <w:bCs/>
        </w:rPr>
        <w:t>RESULTS</w:t>
      </w:r>
    </w:p>
    <w:p w14:paraId="16147301" w14:textId="77777777" w:rsidR="008D5305" w:rsidRPr="00FE75DC" w:rsidRDefault="008D5305" w:rsidP="008D5305">
      <w:pPr>
        <w:spacing w:line="480" w:lineRule="auto"/>
        <w:rPr>
          <w:rFonts w:cs="Times New Roman"/>
        </w:rPr>
      </w:pPr>
    </w:p>
    <w:p w14:paraId="298CBB11" w14:textId="0ECF4549" w:rsidR="008D5305" w:rsidRPr="00505188" w:rsidRDefault="008D5305" w:rsidP="008D5305">
      <w:pPr>
        <w:spacing w:line="480" w:lineRule="auto"/>
        <w:rPr>
          <w:rFonts w:cs="Times New Roman"/>
        </w:rPr>
      </w:pPr>
      <w:r w:rsidRPr="00505188">
        <w:rPr>
          <w:rFonts w:cs="Times New Roman"/>
          <w:b/>
          <w:bCs/>
        </w:rPr>
        <w:t>Lab Verification</w:t>
      </w:r>
      <w:r>
        <w:rPr>
          <w:rFonts w:cs="Times New Roman"/>
          <w:b/>
          <w:bCs/>
        </w:rPr>
        <w:t xml:space="preserve"> of </w:t>
      </w:r>
      <w:r w:rsidR="00F35E55">
        <w:rPr>
          <w:rFonts w:cs="Times New Roman"/>
          <w:b/>
          <w:bCs/>
        </w:rPr>
        <w:t xml:space="preserve">size-based estimates of </w:t>
      </w:r>
      <w:proofErr w:type="spellStart"/>
      <w:r w:rsidR="00F35E55">
        <w:rPr>
          <w:rFonts w:cs="Times New Roman"/>
          <w:b/>
          <w:bCs/>
        </w:rPr>
        <w:t>cryptophyte</w:t>
      </w:r>
      <w:proofErr w:type="spellEnd"/>
      <w:r w:rsidR="00F35E55">
        <w:rPr>
          <w:rFonts w:cs="Times New Roman"/>
          <w:b/>
          <w:bCs/>
        </w:rPr>
        <w:t xml:space="preserve"> division rates</w:t>
      </w:r>
    </w:p>
    <w:p w14:paraId="16C5F1FF" w14:textId="77777777" w:rsidR="008D5305" w:rsidRPr="00FE75DC" w:rsidRDefault="008D5305" w:rsidP="008D5305">
      <w:pPr>
        <w:spacing w:line="480" w:lineRule="auto"/>
        <w:rPr>
          <w:rFonts w:cs="Times New Roman"/>
        </w:rPr>
      </w:pPr>
      <w:r w:rsidRPr="00505188">
        <w:rPr>
          <w:rFonts w:cs="Times New Roman"/>
        </w:rPr>
        <w:tab/>
      </w:r>
      <w:r w:rsidRPr="00222A2A">
        <w:rPr>
          <w:rFonts w:cs="Times New Roman"/>
          <w:highlight w:val="yellow"/>
        </w:rPr>
        <w:t>Division rates based on measures of DNA content were compared to division rates based on the size-structured matrix population model.</w:t>
      </w:r>
    </w:p>
    <w:p w14:paraId="16F13C84" w14:textId="77777777" w:rsidR="008D5305" w:rsidRDefault="008D5305" w:rsidP="008D5305">
      <w:pPr>
        <w:spacing w:line="480" w:lineRule="auto"/>
        <w:jc w:val="both"/>
        <w:rPr>
          <w:rFonts w:cs="Times New Roman"/>
        </w:rPr>
      </w:pPr>
      <w:commentRangeStart w:id="4"/>
      <w:r w:rsidRPr="00505188">
        <w:rPr>
          <w:rFonts w:cs="Times New Roman"/>
        </w:rPr>
        <w:t>The</w:t>
      </w:r>
      <w:commentRangeEnd w:id="4"/>
      <w:r>
        <w:rPr>
          <w:rStyle w:val="CommentReference"/>
        </w:rPr>
        <w:commentReference w:id="4"/>
      </w:r>
      <w:r w:rsidRPr="00505188">
        <w:rPr>
          <w:rFonts w:cs="Times New Roman"/>
        </w:rPr>
        <w:t xml:space="preserve"> hourly division rates estimated using both cell cycle analysis and the model ranged </w:t>
      </w:r>
      <w:proofErr w:type="gramStart"/>
      <w:r w:rsidRPr="00505188">
        <w:rPr>
          <w:rFonts w:cs="Times New Roman"/>
        </w:rPr>
        <w:t>from 0.012 to 0.042 h</w:t>
      </w:r>
      <w:r w:rsidRPr="00505188">
        <w:rPr>
          <w:rFonts w:cs="Times New Roman"/>
          <w:vertAlign w:val="superscript"/>
        </w:rPr>
        <w:t>-1</w:t>
      </w:r>
      <w:r>
        <w:rPr>
          <w:rFonts w:cs="Times New Roman"/>
          <w:vertAlign w:val="superscript"/>
        </w:rPr>
        <w:t xml:space="preserve"> </w:t>
      </w:r>
      <w:r w:rsidRPr="00505188">
        <w:rPr>
          <w:rFonts w:cs="Times New Roman"/>
        </w:rPr>
        <w:t>(</w:t>
      </w:r>
      <w:r w:rsidRPr="00E9004E">
        <w:rPr>
          <w:rFonts w:cs="Times New Roman"/>
          <w:b/>
        </w:rPr>
        <w:t>Fig.</w:t>
      </w:r>
      <w:proofErr w:type="gramEnd"/>
      <w:r w:rsidRPr="00505188">
        <w:rPr>
          <w:rFonts w:cs="Times New Roman"/>
        </w:rPr>
        <w:t xml:space="preserve"> </w:t>
      </w:r>
      <w:r w:rsidRPr="00E9004E">
        <w:rPr>
          <w:rFonts w:cs="Times New Roman"/>
          <w:b/>
        </w:rPr>
        <w:t>S</w:t>
      </w:r>
      <w:r>
        <w:rPr>
          <w:rFonts w:cs="Times New Roman"/>
          <w:b/>
        </w:rPr>
        <w:t>2</w:t>
      </w:r>
      <w:r w:rsidRPr="00505188">
        <w:rPr>
          <w:rFonts w:cs="Times New Roman"/>
        </w:rPr>
        <w:t>). The estimates for each method appear to follow the same general trend and are closely coupled throughout the survey. The coefficients of determination R</w:t>
      </w:r>
      <w:r w:rsidRPr="00505188">
        <w:rPr>
          <w:rFonts w:cs="Times New Roman"/>
          <w:vertAlign w:val="superscript"/>
        </w:rPr>
        <w:t>2</w:t>
      </w:r>
      <w:r w:rsidRPr="00505188">
        <w:rPr>
          <w:rFonts w:cs="Times New Roman"/>
        </w:rPr>
        <w:t xml:space="preserve"> = 0.60 (p &lt; 0.001) indicate that the division rate estimates from the model agree with those from DNA distributions</w:t>
      </w:r>
      <w:r>
        <w:rPr>
          <w:rFonts w:cs="Times New Roman"/>
        </w:rPr>
        <w:t xml:space="preserve"> </w:t>
      </w:r>
      <w:r w:rsidRPr="00505188">
        <w:rPr>
          <w:rFonts w:cs="Times New Roman"/>
        </w:rPr>
        <w:t>(</w:t>
      </w:r>
      <w:r w:rsidRPr="00E9004E">
        <w:rPr>
          <w:rFonts w:cs="Times New Roman"/>
          <w:b/>
        </w:rPr>
        <w:t>Fig.</w:t>
      </w:r>
      <w:r w:rsidRPr="00505188">
        <w:rPr>
          <w:rFonts w:cs="Times New Roman"/>
        </w:rPr>
        <w:t xml:space="preserve"> </w:t>
      </w:r>
      <w:r w:rsidRPr="00E9004E">
        <w:rPr>
          <w:rFonts w:cs="Times New Roman"/>
          <w:b/>
        </w:rPr>
        <w:t>S</w:t>
      </w:r>
      <w:r>
        <w:rPr>
          <w:rFonts w:cs="Times New Roman"/>
          <w:b/>
        </w:rPr>
        <w:t>3</w:t>
      </w:r>
      <w:r w:rsidRPr="00505188">
        <w:rPr>
          <w:rFonts w:cs="Times New Roman"/>
        </w:rPr>
        <w:t>).</w:t>
      </w:r>
    </w:p>
    <w:p w14:paraId="36FC258F" w14:textId="5EFFA3EB" w:rsidR="008D5305" w:rsidRPr="00FC5E5F" w:rsidRDefault="008D5305" w:rsidP="008D5305">
      <w:pPr>
        <w:spacing w:line="480" w:lineRule="auto"/>
        <w:rPr>
          <w:rFonts w:cs="Times New Roman"/>
        </w:rPr>
      </w:pPr>
      <w:r w:rsidRPr="00222A2A">
        <w:rPr>
          <w:rFonts w:cs="Times New Roman"/>
          <w:highlight w:val="yellow"/>
        </w:rPr>
        <w:t>Note that the model does not take into account intrinsic cell death. Intrinsic cell death will only affect the estimate of division rate if the probability of cell death varies among the different size classes</w:t>
      </w:r>
      <w:r w:rsidR="00663DA2">
        <w:rPr>
          <w:rFonts w:cs="Times New Roman"/>
          <w:highlight w:val="yellow"/>
        </w:rPr>
        <w:t xml:space="preserve"> </w:t>
      </w:r>
      <w:proofErr w:type="spellStart"/>
      <w:r w:rsidR="00663DA2" w:rsidRPr="00663DA2">
        <w:rPr>
          <w:rFonts w:cs="Times New Roman"/>
          <w:i/>
          <w:highlight w:val="yellow"/>
        </w:rPr>
        <w:t>Teleaulax</w:t>
      </w:r>
      <w:proofErr w:type="spellEnd"/>
      <w:r w:rsidR="00663DA2">
        <w:rPr>
          <w:rFonts w:cs="Times New Roman"/>
          <w:i/>
          <w:highlight w:val="yellow"/>
        </w:rPr>
        <w:t xml:space="preserve"> </w:t>
      </w:r>
      <w:r w:rsidR="00663DA2" w:rsidRPr="00663DA2">
        <w:rPr>
          <w:rFonts w:cs="Times New Roman"/>
          <w:highlight w:val="yellow"/>
        </w:rPr>
        <w:t>cell</w:t>
      </w:r>
      <w:r w:rsidR="00663DA2">
        <w:rPr>
          <w:rFonts w:cs="Times New Roman"/>
          <w:i/>
          <w:highlight w:val="yellow"/>
        </w:rPr>
        <w:t xml:space="preserve"> </w:t>
      </w:r>
      <w:r w:rsidR="00663DA2" w:rsidRPr="00663DA2">
        <w:rPr>
          <w:rFonts w:cs="Times New Roman"/>
          <w:highlight w:val="yellow"/>
        </w:rPr>
        <w:t>population</w:t>
      </w:r>
      <w:r w:rsidRPr="00663DA2">
        <w:rPr>
          <w:rFonts w:cs="Times New Roman"/>
          <w:highlight w:val="yellow"/>
        </w:rPr>
        <w:t>.</w:t>
      </w:r>
      <w:r w:rsidRPr="00222A2A">
        <w:rPr>
          <w:rFonts w:cs="Times New Roman"/>
          <w:highlight w:val="yellow"/>
        </w:rPr>
        <w:t xml:space="preserve"> This has not yet been observed in the field or in cultures. In our study, cell death of </w:t>
      </w:r>
      <w:proofErr w:type="spellStart"/>
      <w:r w:rsidRPr="00222A2A">
        <w:rPr>
          <w:rFonts w:cs="Times New Roman"/>
          <w:i/>
          <w:highlight w:val="yellow"/>
        </w:rPr>
        <w:t>Rhodomonas</w:t>
      </w:r>
      <w:proofErr w:type="spellEnd"/>
      <w:r w:rsidRPr="00222A2A">
        <w:rPr>
          <w:rFonts w:cs="Times New Roman"/>
          <w:highlight w:val="yellow"/>
        </w:rPr>
        <w:t xml:space="preserve"> grown in cultures was low (&lt; less than 1%) during the experiment (see below). For these reasons, we did not implement intrinsic death in the size-based division rate model.</w:t>
      </w:r>
    </w:p>
    <w:p w14:paraId="0239B9D7" w14:textId="77777777" w:rsidR="008D5305" w:rsidRPr="00FC5E5F" w:rsidRDefault="008D5305" w:rsidP="008D5305">
      <w:pPr>
        <w:spacing w:line="480" w:lineRule="auto"/>
        <w:rPr>
          <w:rFonts w:cs="Times New Roman"/>
        </w:rPr>
      </w:pPr>
      <w:r>
        <w:rPr>
          <w:rFonts w:cs="Times New Roman"/>
        </w:rPr>
        <w:tab/>
      </w:r>
      <w:r w:rsidRPr="00222A2A">
        <w:rPr>
          <w:rFonts w:cs="Times New Roman"/>
          <w:highlight w:val="yellow"/>
        </w:rPr>
        <w:t xml:space="preserve">To establish the accuracy of size distribution-based division rate estimates using </w:t>
      </w:r>
      <w:proofErr w:type="spellStart"/>
      <w:r w:rsidRPr="00222A2A">
        <w:rPr>
          <w:rFonts w:cs="Times New Roman"/>
          <w:highlight w:val="yellow"/>
        </w:rPr>
        <w:t>SeaFlow</w:t>
      </w:r>
      <w:proofErr w:type="spellEnd"/>
      <w:r w:rsidRPr="00222A2A">
        <w:rPr>
          <w:rFonts w:cs="Times New Roman"/>
          <w:highlight w:val="yellow"/>
        </w:rPr>
        <w:t xml:space="preserve"> measurements of forward-angle light scattering converted to cell volume using an empirical relationship (</w:t>
      </w:r>
      <w:proofErr w:type="spellStart"/>
      <w:r w:rsidRPr="00222A2A">
        <w:rPr>
          <w:rFonts w:cs="Times New Roman"/>
          <w:highlight w:val="yellow"/>
        </w:rPr>
        <w:t>Ribalet</w:t>
      </w:r>
      <w:proofErr w:type="spellEnd"/>
      <w:r w:rsidRPr="00222A2A">
        <w:rPr>
          <w:rFonts w:cs="Times New Roman"/>
          <w:highlight w:val="yellow"/>
        </w:rPr>
        <w:t xml:space="preserve"> et al. 2015), we compared size-based estimates of </w:t>
      </w:r>
      <w:proofErr w:type="spellStart"/>
      <w:r w:rsidRPr="00222A2A">
        <w:rPr>
          <w:rFonts w:cs="Times New Roman"/>
          <w:highlight w:val="yellow"/>
        </w:rPr>
        <w:t>cryptophyte</w:t>
      </w:r>
      <w:proofErr w:type="spellEnd"/>
      <w:r w:rsidRPr="00222A2A">
        <w:rPr>
          <w:rFonts w:cs="Times New Roman"/>
          <w:highlight w:val="yellow"/>
        </w:rPr>
        <w:t xml:space="preserve"> division rates (h</w:t>
      </w:r>
      <w:r w:rsidRPr="00222A2A">
        <w:rPr>
          <w:rFonts w:cs="Times New Roman"/>
          <w:highlight w:val="yellow"/>
          <w:vertAlign w:val="superscript"/>
        </w:rPr>
        <w:t>-1</w:t>
      </w:r>
      <w:r w:rsidRPr="00222A2A">
        <w:rPr>
          <w:rFonts w:cs="Times New Roman"/>
          <w:highlight w:val="yellow"/>
        </w:rPr>
        <w:t>) with cell-cycle based estimates of division rates.</w:t>
      </w:r>
    </w:p>
    <w:p w14:paraId="384426E2" w14:textId="77777777" w:rsidR="008D5305" w:rsidRPr="00B2208E" w:rsidRDefault="008D5305" w:rsidP="008D5305">
      <w:pPr>
        <w:spacing w:line="480" w:lineRule="auto"/>
        <w:jc w:val="both"/>
        <w:rPr>
          <w:rFonts w:cs="Times New Roman"/>
        </w:rPr>
      </w:pPr>
    </w:p>
    <w:p w14:paraId="3FAB566A" w14:textId="77777777" w:rsidR="008D5305" w:rsidRPr="00FE75DC" w:rsidRDefault="008D5305" w:rsidP="008D5305">
      <w:pPr>
        <w:spacing w:line="480" w:lineRule="auto"/>
        <w:rPr>
          <w:rFonts w:cs="Times New Roman"/>
        </w:rPr>
      </w:pPr>
    </w:p>
    <w:p w14:paraId="2B1EFEC5" w14:textId="77777777" w:rsidR="008D5305" w:rsidRPr="00FE75DC" w:rsidRDefault="008D5305" w:rsidP="008D5305">
      <w:pPr>
        <w:spacing w:line="480" w:lineRule="auto"/>
        <w:rPr>
          <w:rFonts w:cs="Times New Roman"/>
        </w:rPr>
      </w:pPr>
      <w:r w:rsidRPr="00FC5E5F">
        <w:rPr>
          <w:rFonts w:cs="Times New Roman"/>
          <w:b/>
          <w:bCs/>
        </w:rPr>
        <w:t>Environmental Data</w:t>
      </w:r>
    </w:p>
    <w:p w14:paraId="4D507F4F" w14:textId="77777777" w:rsidR="008D5305" w:rsidRDefault="008D5305" w:rsidP="008D5305">
      <w:pPr>
        <w:spacing w:line="480" w:lineRule="auto"/>
        <w:rPr>
          <w:rFonts w:cs="Times New Roman"/>
        </w:rPr>
      </w:pPr>
      <w:r w:rsidRPr="00222A2A">
        <w:rPr>
          <w:rFonts w:cs="Times New Roman"/>
          <w:highlight w:val="yellow"/>
        </w:rPr>
        <w:t>The Columbia River Estuary is a turbid and often highly stratified system characterized by its dynamic physical processes and strong influence from diurnal and semi-diurnal tides (Jay, 1984). The estuary also has a short residence time, with flushing in the range of 0.5-5 days (Neal, 1972).</w:t>
      </w:r>
    </w:p>
    <w:p w14:paraId="14D27A25" w14:textId="2430E227" w:rsidR="008D5305" w:rsidRDefault="008D5305" w:rsidP="008D5305">
      <w:pPr>
        <w:spacing w:line="480" w:lineRule="auto"/>
        <w:rPr>
          <w:rFonts w:cs="Times New Roman"/>
          <w:b/>
          <w:bCs/>
        </w:rPr>
      </w:pPr>
      <w:r w:rsidRPr="00FC5E5F">
        <w:rPr>
          <w:rFonts w:cs="Times New Roman"/>
          <w:b/>
          <w:bCs/>
        </w:rPr>
        <w:tab/>
      </w:r>
    </w:p>
    <w:p w14:paraId="5F20925F" w14:textId="5B424AE1" w:rsidR="008D5305" w:rsidRPr="00FE75DC" w:rsidRDefault="008D5305" w:rsidP="008D5305">
      <w:pPr>
        <w:spacing w:line="480" w:lineRule="auto"/>
        <w:rPr>
          <w:rFonts w:cs="Times New Roman"/>
        </w:rPr>
      </w:pPr>
      <w:r w:rsidRPr="00FC5E5F">
        <w:rPr>
          <w:rFonts w:cs="Times New Roman"/>
        </w:rPr>
        <w:t xml:space="preserve">Throughout the </w:t>
      </w:r>
      <w:r w:rsidR="006F2BC3">
        <w:rPr>
          <w:rFonts w:cs="Times New Roman"/>
        </w:rPr>
        <w:t xml:space="preserve">4-week </w:t>
      </w:r>
      <w:r w:rsidRPr="00FC5E5F">
        <w:rPr>
          <w:rFonts w:cs="Times New Roman"/>
        </w:rPr>
        <w:t xml:space="preserve">survey, the average surface water temperature and salinity were 17.5 °C and </w:t>
      </w:r>
      <w:r>
        <w:rPr>
          <w:rFonts w:cs="Times New Roman"/>
        </w:rPr>
        <w:t>12</w:t>
      </w:r>
      <w:r w:rsidRPr="00FC5E5F">
        <w:rPr>
          <w:rFonts w:cs="Times New Roman"/>
        </w:rPr>
        <w:t xml:space="preserve"> </w:t>
      </w:r>
      <w:proofErr w:type="spellStart"/>
      <w:r w:rsidRPr="00FC5E5F">
        <w:rPr>
          <w:rFonts w:cs="Times New Roman"/>
        </w:rPr>
        <w:t>psu</w:t>
      </w:r>
      <w:proofErr w:type="spellEnd"/>
      <w:r w:rsidRPr="00FC5E5F">
        <w:rPr>
          <w:rFonts w:cs="Times New Roman"/>
        </w:rPr>
        <w:t xml:space="preserve">, respectively. High tide </w:t>
      </w:r>
      <w:r>
        <w:rPr>
          <w:rFonts w:cs="Times New Roman"/>
        </w:rPr>
        <w:t>was</w:t>
      </w:r>
      <w:r w:rsidRPr="00FC5E5F">
        <w:rPr>
          <w:rFonts w:cs="Times New Roman"/>
        </w:rPr>
        <w:t xml:space="preserve"> characterized by an influx of colder s</w:t>
      </w:r>
      <w:r>
        <w:rPr>
          <w:rFonts w:cs="Times New Roman"/>
        </w:rPr>
        <w:t>ea</w:t>
      </w:r>
      <w:r w:rsidRPr="00FC5E5F">
        <w:rPr>
          <w:rFonts w:cs="Times New Roman"/>
        </w:rPr>
        <w:t xml:space="preserve">water, and low tide by an increase </w:t>
      </w:r>
      <w:r>
        <w:rPr>
          <w:rFonts w:cs="Times New Roman"/>
        </w:rPr>
        <w:t>of</w:t>
      </w:r>
      <w:r w:rsidRPr="00FC5E5F">
        <w:rPr>
          <w:rFonts w:cs="Times New Roman"/>
        </w:rPr>
        <w:t xml:space="preserve"> warmer freshwater. In </w:t>
      </w:r>
      <w:r>
        <w:rPr>
          <w:rFonts w:cs="Times New Roman"/>
        </w:rPr>
        <w:t xml:space="preserve">weeks 1 and </w:t>
      </w:r>
      <w:commentRangeStart w:id="5"/>
      <w:r>
        <w:rPr>
          <w:rFonts w:cs="Times New Roman"/>
        </w:rPr>
        <w:t>3</w:t>
      </w:r>
      <w:commentRangeEnd w:id="5"/>
      <w:r>
        <w:rPr>
          <w:rStyle w:val="CommentReference"/>
        </w:rPr>
        <w:commentReference w:id="5"/>
      </w:r>
      <w:r w:rsidRPr="00FC5E5F">
        <w:rPr>
          <w:rFonts w:cs="Times New Roman"/>
        </w:rPr>
        <w:t xml:space="preserve">, the salinity </w:t>
      </w:r>
      <w:r>
        <w:rPr>
          <w:rFonts w:cs="Times New Roman"/>
        </w:rPr>
        <w:t>wa</w:t>
      </w:r>
      <w:r w:rsidRPr="00FC5E5F">
        <w:rPr>
          <w:rFonts w:cs="Times New Roman"/>
        </w:rPr>
        <w:t>s higher and the temperature lower</w:t>
      </w:r>
      <w:r>
        <w:rPr>
          <w:rFonts w:cs="Times New Roman"/>
        </w:rPr>
        <w:t xml:space="preserve"> than </w:t>
      </w:r>
      <w:commentRangeStart w:id="6"/>
      <w:r>
        <w:rPr>
          <w:rFonts w:cs="Times New Roman"/>
        </w:rPr>
        <w:t>SOMETHING</w:t>
      </w:r>
      <w:commentRangeEnd w:id="6"/>
      <w:r>
        <w:rPr>
          <w:rStyle w:val="CommentReference"/>
        </w:rPr>
        <w:commentReference w:id="6"/>
      </w:r>
      <w:r>
        <w:rPr>
          <w:rFonts w:cs="Times New Roman"/>
        </w:rPr>
        <w:t xml:space="preserve"> while w</w:t>
      </w:r>
      <w:r w:rsidRPr="00FC5E5F">
        <w:rPr>
          <w:rFonts w:cs="Times New Roman"/>
        </w:rPr>
        <w:t>eek 4 had both the lowest surface water salinity (mean=</w:t>
      </w:r>
      <w:r>
        <w:rPr>
          <w:rFonts w:cs="Times New Roman"/>
        </w:rPr>
        <w:t>6</w:t>
      </w:r>
      <w:r w:rsidRPr="00FC5E5F">
        <w:rPr>
          <w:rFonts w:cs="Times New Roman"/>
        </w:rPr>
        <w:t xml:space="preserve"> </w:t>
      </w:r>
      <w:proofErr w:type="spellStart"/>
      <w:r w:rsidRPr="00FC5E5F">
        <w:rPr>
          <w:rFonts w:cs="Times New Roman"/>
        </w:rPr>
        <w:t>psu</w:t>
      </w:r>
      <w:proofErr w:type="spellEnd"/>
      <w:r w:rsidRPr="00FC5E5F">
        <w:rPr>
          <w:rFonts w:cs="Times New Roman"/>
        </w:rPr>
        <w:t>) and lowest temperature (mean=</w:t>
      </w:r>
      <w:r>
        <w:rPr>
          <w:rFonts w:cs="Times New Roman"/>
        </w:rPr>
        <w:t>16</w:t>
      </w:r>
      <w:r w:rsidRPr="00FC5E5F">
        <w:rPr>
          <w:rFonts w:cs="Times New Roman"/>
        </w:rPr>
        <w:t xml:space="preserve"> °C), compared to the other weeks. Surface water temperature and salinity </w:t>
      </w:r>
      <w:bookmarkStart w:id="7" w:name="_GoBack"/>
      <w:r w:rsidRPr="00222A2A">
        <w:rPr>
          <w:rFonts w:cs="Times New Roman"/>
          <w:highlight w:val="yellow"/>
        </w:rPr>
        <w:t>appear to</w:t>
      </w:r>
      <w:bookmarkEnd w:id="7"/>
      <w:r w:rsidRPr="00222A2A">
        <w:rPr>
          <w:rFonts w:cs="Times New Roman"/>
          <w:highlight w:val="yellow"/>
        </w:rPr>
        <w:t xml:space="preserve"> </w:t>
      </w:r>
      <w:commentRangeStart w:id="8"/>
      <w:r w:rsidRPr="00222A2A">
        <w:rPr>
          <w:rFonts w:cs="Times New Roman"/>
          <w:highlight w:val="yellow"/>
        </w:rPr>
        <w:t>be</w:t>
      </w:r>
      <w:commentRangeEnd w:id="8"/>
      <w:r>
        <w:rPr>
          <w:rStyle w:val="CommentReference"/>
        </w:rPr>
        <w:commentReference w:id="8"/>
      </w:r>
      <w:r w:rsidRPr="00FC5E5F">
        <w:rPr>
          <w:rFonts w:cs="Times New Roman"/>
        </w:rPr>
        <w:t xml:space="preserve"> anti-correlated and oscillate with the tidal cycle. </w:t>
      </w:r>
      <w:r>
        <w:rPr>
          <w:rFonts w:cs="Times New Roman"/>
        </w:rPr>
        <w:t>The pH ranged from 7.8 to 8.4. The lowest values were observed on day 3 and increased progressively during the survey (</w:t>
      </w:r>
      <w:r w:rsidRPr="00521127">
        <w:rPr>
          <w:rFonts w:cs="Times New Roman"/>
          <w:b/>
        </w:rPr>
        <w:t xml:space="preserve">Fig. </w:t>
      </w:r>
      <w:commentRangeStart w:id="9"/>
      <w:r w:rsidRPr="00521127">
        <w:rPr>
          <w:rFonts w:cs="Times New Roman"/>
          <w:b/>
        </w:rPr>
        <w:t>2B</w:t>
      </w:r>
      <w:commentRangeEnd w:id="9"/>
      <w:r>
        <w:rPr>
          <w:rStyle w:val="CommentReference"/>
        </w:rPr>
        <w:commentReference w:id="9"/>
      </w:r>
      <w:r>
        <w:rPr>
          <w:rFonts w:cs="Times New Roman"/>
        </w:rPr>
        <w:t xml:space="preserve">). The variations of pH were correlated with tidal cycles, with values increasing during flood tides. </w:t>
      </w:r>
      <w:r w:rsidRPr="00FC5E5F">
        <w:rPr>
          <w:rFonts w:cs="Times New Roman"/>
        </w:rPr>
        <w:t xml:space="preserve">A </w:t>
      </w:r>
      <w:r>
        <w:rPr>
          <w:rFonts w:cs="Times New Roman"/>
        </w:rPr>
        <w:t>6</w:t>
      </w:r>
      <w:r w:rsidRPr="00FC5E5F">
        <w:rPr>
          <w:rFonts w:cs="Times New Roman"/>
        </w:rPr>
        <w:t xml:space="preserve">-fold change of </w:t>
      </w:r>
      <w:r w:rsidRPr="00222A2A">
        <w:rPr>
          <w:rFonts w:cs="Times New Roman"/>
          <w:highlight w:val="yellow"/>
        </w:rPr>
        <w:t xml:space="preserve">daily </w:t>
      </w:r>
      <w:commentRangeStart w:id="10"/>
      <w:r w:rsidRPr="00222A2A">
        <w:rPr>
          <w:rFonts w:cs="Times New Roman"/>
          <w:highlight w:val="yellow"/>
        </w:rPr>
        <w:t>PAR</w:t>
      </w:r>
      <w:commentRangeEnd w:id="10"/>
      <w:r>
        <w:rPr>
          <w:rStyle w:val="CommentReference"/>
        </w:rPr>
        <w:commentReference w:id="10"/>
      </w:r>
      <w:r w:rsidRPr="00FC5E5F">
        <w:rPr>
          <w:rFonts w:cs="Times New Roman"/>
        </w:rPr>
        <w:t xml:space="preserve"> was observed during the survey</w:t>
      </w:r>
      <w:r>
        <w:rPr>
          <w:rFonts w:cs="Times New Roman"/>
        </w:rPr>
        <w:t>, with daily maximum values ranging from 100</w:t>
      </w:r>
      <w:r w:rsidRPr="008A0DAC">
        <w:rPr>
          <w:rFonts w:cs="Times New Roman"/>
        </w:rPr>
        <w:t>-</w:t>
      </w:r>
      <w:r>
        <w:rPr>
          <w:rFonts w:cs="Times New Roman"/>
        </w:rPr>
        <w:t>600</w:t>
      </w:r>
      <w:r w:rsidRPr="008A0DAC">
        <w:rPr>
          <w:rFonts w:cs="Times New Roman"/>
        </w:rPr>
        <w:t xml:space="preserve"> µE m</w:t>
      </w:r>
      <w:r w:rsidRPr="008A0DAC">
        <w:rPr>
          <w:rFonts w:cs="Times New Roman"/>
          <w:vertAlign w:val="superscript"/>
        </w:rPr>
        <w:t>-2</w:t>
      </w:r>
      <w:r w:rsidRPr="008A0DAC">
        <w:rPr>
          <w:rFonts w:cs="Times New Roman"/>
        </w:rPr>
        <w:t xml:space="preserve"> s </w:t>
      </w:r>
      <w:r w:rsidRPr="008A0DAC">
        <w:rPr>
          <w:rFonts w:cs="Times New Roman"/>
          <w:vertAlign w:val="superscript"/>
        </w:rPr>
        <w:t>-1</w:t>
      </w:r>
      <w:r w:rsidRPr="008A0DAC">
        <w:rPr>
          <w:rFonts w:cs="Times New Roman"/>
        </w:rPr>
        <w:t xml:space="preserve"> (</w:t>
      </w:r>
      <w:r>
        <w:rPr>
          <w:rFonts w:cs="Times New Roman"/>
          <w:b/>
          <w:bCs/>
        </w:rPr>
        <w:t>F</w:t>
      </w:r>
      <w:r w:rsidRPr="008A0DAC">
        <w:rPr>
          <w:rFonts w:cs="Times New Roman"/>
          <w:b/>
          <w:bCs/>
        </w:rPr>
        <w:t>ig. 2</w:t>
      </w:r>
      <w:r>
        <w:rPr>
          <w:rFonts w:cs="Times New Roman"/>
          <w:b/>
          <w:bCs/>
        </w:rPr>
        <w:t>B</w:t>
      </w:r>
      <w:r w:rsidRPr="008A0DAC">
        <w:rPr>
          <w:rFonts w:cs="Times New Roman"/>
        </w:rPr>
        <w:t>).</w:t>
      </w:r>
      <w:r w:rsidRPr="00FC5E5F">
        <w:rPr>
          <w:rFonts w:cs="Times New Roman"/>
        </w:rPr>
        <w:t xml:space="preserve"> Weeks 2 and 3 exhibited the greatest amount of </w:t>
      </w:r>
      <w:r>
        <w:rPr>
          <w:rFonts w:cs="Times New Roman"/>
        </w:rPr>
        <w:t xml:space="preserve">daily </w:t>
      </w:r>
      <w:commentRangeStart w:id="11"/>
      <w:r w:rsidRPr="00FC5E5F">
        <w:rPr>
          <w:rFonts w:cs="Times New Roman"/>
        </w:rPr>
        <w:t>PAR</w:t>
      </w:r>
      <w:commentRangeEnd w:id="11"/>
      <w:r>
        <w:rPr>
          <w:rStyle w:val="CommentReference"/>
        </w:rPr>
        <w:commentReference w:id="11"/>
      </w:r>
      <w:r>
        <w:rPr>
          <w:rFonts w:cs="Times New Roman"/>
        </w:rPr>
        <w:t xml:space="preserve">. </w:t>
      </w:r>
      <w:r w:rsidRPr="00FC5E5F">
        <w:rPr>
          <w:rFonts w:cs="Times New Roman"/>
        </w:rPr>
        <w:t xml:space="preserve">Changes in phosphate and </w:t>
      </w:r>
      <w:r>
        <w:rPr>
          <w:rFonts w:cs="Times New Roman"/>
        </w:rPr>
        <w:t>dissolved inorganic nitrogen (DIN as the sum of nitrate, nitrite and ammonium) concentrations co-varied</w:t>
      </w:r>
      <w:r w:rsidRPr="00FC5E5F">
        <w:rPr>
          <w:rFonts w:cs="Times New Roman"/>
        </w:rPr>
        <w:t xml:space="preserve"> throughout the </w:t>
      </w:r>
      <w:r>
        <w:rPr>
          <w:rFonts w:cs="Times New Roman"/>
        </w:rPr>
        <w:t xml:space="preserve">survey, with </w:t>
      </w:r>
      <w:r w:rsidRPr="00FC5E5F">
        <w:rPr>
          <w:rFonts w:cs="Times New Roman"/>
        </w:rPr>
        <w:t xml:space="preserve">nutrient concentrations </w:t>
      </w:r>
      <w:r>
        <w:rPr>
          <w:rFonts w:cs="Times New Roman"/>
        </w:rPr>
        <w:t>stable during</w:t>
      </w:r>
      <w:r w:rsidRPr="00FC5E5F">
        <w:rPr>
          <w:rFonts w:cs="Times New Roman"/>
        </w:rPr>
        <w:t xml:space="preserve"> the first week,</w:t>
      </w:r>
      <w:r>
        <w:rPr>
          <w:rFonts w:cs="Times New Roman"/>
        </w:rPr>
        <w:t xml:space="preserve"> increased in week 2 and decreased in week 3 and </w:t>
      </w:r>
      <w:commentRangeStart w:id="12"/>
      <w:r>
        <w:rPr>
          <w:rFonts w:cs="Times New Roman"/>
        </w:rPr>
        <w:t>4</w:t>
      </w:r>
      <w:commentRangeEnd w:id="12"/>
      <w:r>
        <w:rPr>
          <w:rStyle w:val="CommentReference"/>
        </w:rPr>
        <w:commentReference w:id="12"/>
      </w:r>
      <w:r w:rsidRPr="00FC5E5F">
        <w:rPr>
          <w:rFonts w:cs="Times New Roman"/>
        </w:rPr>
        <w:t xml:space="preserve">.  </w:t>
      </w:r>
      <w:proofErr w:type="gramStart"/>
      <w:r w:rsidRPr="00FC5E5F">
        <w:rPr>
          <w:rFonts w:cs="Times New Roman"/>
        </w:rPr>
        <w:t>(</w:t>
      </w:r>
      <w:r>
        <w:rPr>
          <w:rFonts w:cs="Times New Roman"/>
          <w:b/>
          <w:bCs/>
        </w:rPr>
        <w:t>F</w:t>
      </w:r>
      <w:r w:rsidRPr="00FC5E5F">
        <w:rPr>
          <w:rFonts w:cs="Times New Roman"/>
          <w:b/>
          <w:bCs/>
        </w:rPr>
        <w:t>ig. 2</w:t>
      </w:r>
      <w:r>
        <w:rPr>
          <w:rFonts w:cs="Times New Roman"/>
          <w:b/>
          <w:bCs/>
        </w:rPr>
        <w:t>C</w:t>
      </w:r>
      <w:r w:rsidRPr="00FC5E5F">
        <w:rPr>
          <w:rFonts w:cs="Times New Roman"/>
        </w:rPr>
        <w:t>).</w:t>
      </w:r>
      <w:proofErr w:type="gramEnd"/>
      <w:r w:rsidRPr="00FC5E5F">
        <w:rPr>
          <w:rFonts w:cs="Times New Roman"/>
        </w:rPr>
        <w:t xml:space="preserve"> </w:t>
      </w:r>
      <w:r>
        <w:rPr>
          <w:rFonts w:cs="Times New Roman"/>
        </w:rPr>
        <w:t>DIN concentrations were negatively correlated with pH (R</w:t>
      </w:r>
      <w:r w:rsidRPr="00850842">
        <w:rPr>
          <w:rFonts w:cs="Times New Roman"/>
          <w:vertAlign w:val="superscript"/>
        </w:rPr>
        <w:t>2</w:t>
      </w:r>
      <w:r>
        <w:rPr>
          <w:rFonts w:cs="Times New Roman"/>
        </w:rPr>
        <w:t xml:space="preserve"> = 0.34, p&lt; 0.05) (</w:t>
      </w:r>
      <w:r w:rsidRPr="001F71AD">
        <w:rPr>
          <w:rFonts w:cs="Times New Roman"/>
          <w:b/>
        </w:rPr>
        <w:t xml:space="preserve">Fig. </w:t>
      </w:r>
      <w:commentRangeStart w:id="13"/>
      <w:r w:rsidRPr="001F71AD">
        <w:rPr>
          <w:rFonts w:cs="Times New Roman"/>
          <w:b/>
        </w:rPr>
        <w:t>3</w:t>
      </w:r>
      <w:commentRangeEnd w:id="13"/>
      <w:r>
        <w:rPr>
          <w:rStyle w:val="CommentReference"/>
        </w:rPr>
        <w:commentReference w:id="13"/>
      </w:r>
      <w:r>
        <w:rPr>
          <w:rFonts w:cs="Times New Roman"/>
        </w:rPr>
        <w:t xml:space="preserve">). </w:t>
      </w:r>
    </w:p>
    <w:p w14:paraId="7F9C394C" w14:textId="77777777" w:rsidR="008D5305" w:rsidRPr="00FE75DC" w:rsidRDefault="008D5305" w:rsidP="008D5305">
      <w:pPr>
        <w:spacing w:line="480" w:lineRule="auto"/>
        <w:rPr>
          <w:rFonts w:cs="Times New Roman"/>
        </w:rPr>
      </w:pPr>
      <w:r w:rsidRPr="00FC5E5F">
        <w:rPr>
          <w:rFonts w:cs="Times New Roman"/>
        </w:rPr>
        <w:tab/>
      </w:r>
    </w:p>
    <w:p w14:paraId="274F234E" w14:textId="77777777" w:rsidR="008D5305" w:rsidRPr="00FE75DC" w:rsidRDefault="008D5305" w:rsidP="008D5305">
      <w:pPr>
        <w:spacing w:line="480" w:lineRule="auto"/>
        <w:rPr>
          <w:rFonts w:cs="Times New Roman"/>
        </w:rPr>
      </w:pPr>
      <w:r>
        <w:rPr>
          <w:rFonts w:cs="Times New Roman"/>
          <w:b/>
          <w:bCs/>
        </w:rPr>
        <w:t>Cell a</w:t>
      </w:r>
      <w:r w:rsidRPr="00FC5E5F">
        <w:rPr>
          <w:rFonts w:cs="Times New Roman"/>
          <w:b/>
          <w:bCs/>
        </w:rPr>
        <w:t>bundances</w:t>
      </w:r>
      <w:r>
        <w:rPr>
          <w:rFonts w:cs="Times New Roman"/>
          <w:b/>
          <w:bCs/>
        </w:rPr>
        <w:t xml:space="preserve"> </w:t>
      </w:r>
    </w:p>
    <w:p w14:paraId="39DEF3C6" w14:textId="2F5A148D" w:rsidR="008D5305" w:rsidRPr="00FC5E5F" w:rsidRDefault="008D5305" w:rsidP="008D5305">
      <w:pPr>
        <w:spacing w:line="480" w:lineRule="auto"/>
        <w:rPr>
          <w:rFonts w:cs="Times New Roman"/>
        </w:rPr>
      </w:pPr>
      <w:r w:rsidRPr="00FC5E5F">
        <w:rPr>
          <w:rFonts w:cs="Times New Roman"/>
        </w:rPr>
        <w:tab/>
      </w:r>
      <w:r w:rsidRPr="00222A2A">
        <w:rPr>
          <w:rFonts w:cs="Times New Roman"/>
          <w:highlight w:val="yellow"/>
        </w:rPr>
        <w:t>The small size (&lt;5 µm in length) and teardrop shape of the cells (</w:t>
      </w:r>
      <w:r w:rsidRPr="00222A2A">
        <w:rPr>
          <w:rFonts w:cs="Times New Roman"/>
          <w:b/>
          <w:highlight w:val="yellow"/>
        </w:rPr>
        <w:t>Fig. S1</w:t>
      </w:r>
      <w:r w:rsidRPr="00222A2A">
        <w:rPr>
          <w:rFonts w:cs="Times New Roman"/>
          <w:highlight w:val="yellow"/>
        </w:rPr>
        <w:t xml:space="preserve">) agreed with past observations of </w:t>
      </w:r>
      <w:proofErr w:type="spellStart"/>
      <w:r w:rsidR="00663DA2" w:rsidRPr="00663DA2">
        <w:rPr>
          <w:rFonts w:cs="Times New Roman"/>
          <w:i/>
        </w:rPr>
        <w:t>Teleaulax</w:t>
      </w:r>
      <w:proofErr w:type="spellEnd"/>
      <w:r w:rsidR="00663DA2">
        <w:rPr>
          <w:rFonts w:cs="Times New Roman"/>
          <w:i/>
        </w:rPr>
        <w:t xml:space="preserve"> </w:t>
      </w:r>
      <w:r w:rsidR="00663DA2" w:rsidRPr="00663DA2">
        <w:rPr>
          <w:rFonts w:cs="Times New Roman"/>
        </w:rPr>
        <w:t>cells</w:t>
      </w:r>
      <w:r w:rsidRPr="00663DA2">
        <w:rPr>
          <w:rFonts w:cs="Times New Roman"/>
          <w:highlight w:val="yellow"/>
        </w:rPr>
        <w:t xml:space="preserve"> </w:t>
      </w:r>
      <w:r w:rsidRPr="00222A2A">
        <w:rPr>
          <w:rFonts w:cs="Times New Roman"/>
          <w:highlight w:val="yellow"/>
        </w:rPr>
        <w:t>(Peterson et al., 2012).</w:t>
      </w:r>
      <w:r w:rsidRPr="00FC5E5F">
        <w:rPr>
          <w:rFonts w:cs="Times New Roman"/>
        </w:rPr>
        <w:t xml:space="preserve"> </w:t>
      </w:r>
    </w:p>
    <w:p w14:paraId="393AC0C8" w14:textId="77777777" w:rsidR="008D5305" w:rsidRPr="00FE75DC" w:rsidRDefault="008D5305" w:rsidP="008D5305">
      <w:pPr>
        <w:spacing w:line="480" w:lineRule="auto"/>
        <w:rPr>
          <w:rFonts w:cs="Times New Roman"/>
        </w:rPr>
      </w:pPr>
    </w:p>
    <w:p w14:paraId="220A2335" w14:textId="781BD4F8" w:rsidR="008D5305" w:rsidRPr="00FE75DC" w:rsidRDefault="008D5305" w:rsidP="008D5305">
      <w:pPr>
        <w:spacing w:line="480" w:lineRule="auto"/>
        <w:rPr>
          <w:rFonts w:cs="Times New Roman"/>
        </w:rPr>
      </w:pPr>
      <w:r>
        <w:rPr>
          <w:rFonts w:cs="Times New Roman"/>
        </w:rPr>
        <w:t>Hourly-averaged cell</w:t>
      </w:r>
      <w:r w:rsidRPr="00FC5E5F">
        <w:rPr>
          <w:rFonts w:cs="Times New Roman"/>
        </w:rPr>
        <w:t xml:space="preserve"> abundances of </w:t>
      </w:r>
      <w:proofErr w:type="spellStart"/>
      <w:r w:rsidR="00663DA2" w:rsidRPr="00663DA2">
        <w:rPr>
          <w:rFonts w:cs="Times New Roman"/>
          <w:i/>
        </w:rPr>
        <w:t>Teleaulax</w:t>
      </w:r>
      <w:proofErr w:type="spellEnd"/>
      <w:r>
        <w:rPr>
          <w:rFonts w:cs="Times New Roman"/>
        </w:rPr>
        <w:t xml:space="preserve"> measured continuously using </w:t>
      </w:r>
      <w:proofErr w:type="spellStart"/>
      <w:r>
        <w:rPr>
          <w:rFonts w:cs="Times New Roman"/>
        </w:rPr>
        <w:t>SeaFlow</w:t>
      </w:r>
      <w:proofErr w:type="spellEnd"/>
      <w:r w:rsidRPr="00FC5E5F">
        <w:rPr>
          <w:rFonts w:cs="Times New Roman"/>
        </w:rPr>
        <w:t xml:space="preserve">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 xml:space="preserve">throughout the </w:t>
      </w:r>
      <w:r>
        <w:rPr>
          <w:rFonts w:cs="Times New Roman"/>
        </w:rPr>
        <w:t>survey</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Pr>
          <w:rFonts w:cs="Times New Roman"/>
          <w:b/>
          <w:bCs/>
        </w:rPr>
        <w:t>4</w:t>
      </w:r>
      <w:r w:rsidRPr="00FC5E5F">
        <w:rPr>
          <w:rFonts w:cs="Times New Roman"/>
        </w:rPr>
        <w:t xml:space="preserve">). </w:t>
      </w:r>
      <w:r w:rsidRPr="00D06AC5">
        <w:rPr>
          <w:rFonts w:cs="Times New Roman"/>
        </w:rPr>
        <w:t xml:space="preserve">Results from this instrument were in excellent agreement with discrete samples analyzed by conventional flow cytometry </w:t>
      </w:r>
      <w:r>
        <w:rPr>
          <w:rFonts w:cs="Times New Roman"/>
        </w:rPr>
        <w:t>(</w:t>
      </w:r>
      <w:r w:rsidRPr="00D06AC5">
        <w:rPr>
          <w:rFonts w:cs="Times New Roman"/>
          <w:b/>
        </w:rPr>
        <w:t xml:space="preserve">Fig. </w:t>
      </w:r>
      <w:commentRangeStart w:id="14"/>
      <w:r w:rsidRPr="00D06AC5">
        <w:rPr>
          <w:rFonts w:cs="Times New Roman"/>
          <w:b/>
        </w:rPr>
        <w:t>S4</w:t>
      </w:r>
      <w:commentRangeEnd w:id="14"/>
      <w:r>
        <w:rPr>
          <w:rStyle w:val="CommentReference"/>
        </w:rPr>
        <w:commentReference w:id="14"/>
      </w:r>
      <w:r>
        <w:rPr>
          <w:rFonts w:cs="Times New Roman"/>
        </w:rPr>
        <w:t xml:space="preserve">). Variations in cell </w:t>
      </w:r>
      <w:r w:rsidRPr="0076654C">
        <w:rPr>
          <w:rFonts w:cs="Times New Roman"/>
        </w:rPr>
        <w:t xml:space="preserve">abundance </w:t>
      </w:r>
      <w:r w:rsidR="006F2BC3">
        <w:rPr>
          <w:rFonts w:cs="Times New Roman"/>
        </w:rPr>
        <w:t>were not</w:t>
      </w:r>
      <w:r w:rsidRPr="0076654C">
        <w:rPr>
          <w:rFonts w:cs="Times New Roman"/>
        </w:rPr>
        <w:t xml:space="preserve"> correlated with tidal cycle, though oscillations in abundance d</w:t>
      </w:r>
      <w:r>
        <w:rPr>
          <w:rFonts w:cs="Times New Roman"/>
        </w:rPr>
        <w:t xml:space="preserve">id occur within individual days. </w:t>
      </w:r>
      <w:r>
        <w:rPr>
          <w:rFonts w:eastAsia="Calibri" w:cs="Times New Roman"/>
        </w:rPr>
        <w:t>No significant correlation was observed between</w:t>
      </w:r>
      <w:r w:rsidR="00663DA2" w:rsidRPr="00663DA2">
        <w:rPr>
          <w:rFonts w:cs="Times New Roman"/>
          <w:i/>
        </w:rPr>
        <w:t xml:space="preserve"> </w:t>
      </w:r>
      <w:proofErr w:type="spellStart"/>
      <w:r w:rsidR="00663DA2" w:rsidRPr="00663DA2">
        <w:rPr>
          <w:rFonts w:cs="Times New Roman"/>
          <w:i/>
        </w:rPr>
        <w:t>Teleaulax</w:t>
      </w:r>
      <w:proofErr w:type="spellEnd"/>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or temperature (data not shown)</w:t>
      </w:r>
      <w:r w:rsidRPr="005D614B">
        <w:rPr>
          <w:rFonts w:eastAsia="Calibri" w:cs="Times New Roman"/>
        </w:rPr>
        <w:t xml:space="preserve">. </w:t>
      </w:r>
      <w:r>
        <w:rPr>
          <w:rFonts w:cs="Times New Roman"/>
        </w:rPr>
        <w:t xml:space="preserve">The highest abundances of </w:t>
      </w:r>
      <w:proofErr w:type="spellStart"/>
      <w:r w:rsidR="00663DA2" w:rsidRPr="00663DA2">
        <w:rPr>
          <w:rFonts w:cs="Times New Roman"/>
          <w:i/>
        </w:rPr>
        <w:t>Teleaulax</w:t>
      </w:r>
      <w:proofErr w:type="spellEnd"/>
      <w:r>
        <w:rPr>
          <w:rFonts w:cs="Times New Roman"/>
        </w:rPr>
        <w:t xml:space="preserve"> were observed during the first two days of the survey, with daily-averaged</w:t>
      </w:r>
      <w:r w:rsidRPr="00FC5E5F">
        <w:rPr>
          <w:rFonts w:cs="Times New Roman"/>
        </w:rPr>
        <w:t xml:space="preserve"> abundance </w:t>
      </w:r>
      <w:r>
        <w:rPr>
          <w:rFonts w:cs="Times New Roman"/>
        </w:rPr>
        <w:t>of</w:t>
      </w:r>
      <w:r w:rsidRPr="00FC5E5F">
        <w:rPr>
          <w:rFonts w:cs="Times New Roman"/>
        </w:rPr>
        <w:t xml:space="preserve"> </w:t>
      </w:r>
      <w:commentRangeStart w:id="15"/>
      <w:r w:rsidRPr="00FC5E5F">
        <w:rPr>
          <w:rFonts w:cs="Times New Roman"/>
        </w:rPr>
        <w:t>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Pr>
          <w:rFonts w:cs="Times New Roman"/>
        </w:rPr>
        <w:t>and</w:t>
      </w:r>
      <w:r w:rsidRPr="00FC5E5F">
        <w:rPr>
          <w:rFonts w:cs="Times New Roman"/>
        </w:rPr>
        <w:t xml:space="preserve"> 0</w:t>
      </w:r>
      <w:r>
        <w:rPr>
          <w:rFonts w:cs="Times New Roman"/>
        </w:rPr>
        <w:t>.</w:t>
      </w:r>
      <w:r w:rsidRPr="00BA009A">
        <w:rPr>
          <w:rFonts w:cs="Times New Roman"/>
          <w:highlight w:val="yellow"/>
        </w:rPr>
        <w:t>XX</w:t>
      </w:r>
      <w:r>
        <w:rPr>
          <w:rFonts w:cs="Times New Roman"/>
        </w:rPr>
        <w:t xml:space="preserve"> </w:t>
      </w:r>
      <w:commentRangeEnd w:id="15"/>
      <w:r>
        <w:rPr>
          <w:rStyle w:val="CommentReference"/>
        </w:rPr>
        <w:commentReference w:id="15"/>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cs="Times New Roman"/>
        </w:rPr>
        <w:t>, respectively (</w:t>
      </w:r>
      <w:r w:rsidRPr="008136A1">
        <w:rPr>
          <w:rFonts w:cs="Times New Roman"/>
          <w:b/>
        </w:rPr>
        <w:t>Fig. 4A</w:t>
      </w:r>
      <w:r>
        <w:rPr>
          <w:rFonts w:cs="Times New Roman"/>
        </w:rPr>
        <w:t>). W</w:t>
      </w:r>
      <w:r w:rsidRPr="00FC5E5F">
        <w:rPr>
          <w:rFonts w:cs="Times New Roman"/>
        </w:rPr>
        <w:t xml:space="preserve">eek 2 and 3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Fig. 4</w:t>
      </w:r>
      <w:r>
        <w:rPr>
          <w:rFonts w:cs="Times New Roman"/>
          <w:b/>
        </w:rPr>
        <w:t>B and C</w:t>
      </w:r>
      <w:r>
        <w:rPr>
          <w:rFonts w:cs="Times New Roman"/>
        </w:rPr>
        <w:t>)</w:t>
      </w:r>
      <w:r>
        <w:rPr>
          <w:rFonts w:eastAsia="Calibri" w:cs="Times New Roman"/>
        </w:rPr>
        <w:t xml:space="preserve">. </w:t>
      </w:r>
      <w:proofErr w:type="spellStart"/>
      <w:r w:rsidR="00663DA2" w:rsidRPr="00663DA2">
        <w:rPr>
          <w:rFonts w:cs="Times New Roman"/>
          <w:i/>
        </w:rPr>
        <w:t>Teleaulax</w:t>
      </w:r>
      <w:proofErr w:type="spellEnd"/>
      <w:r>
        <w:rPr>
          <w:rFonts w:eastAsia="Calibri" w:cs="Times New Roman"/>
        </w:rPr>
        <w:t xml:space="preserve"> abundances during the survey were not significantly correlated with environmental conditions such as nutrient concentrations (data not shown)</w:t>
      </w:r>
      <w:r w:rsidRPr="005D614B">
        <w:rPr>
          <w:rFonts w:eastAsia="Calibri" w:cs="Times New Roman"/>
        </w:rPr>
        <w:t>.</w:t>
      </w:r>
    </w:p>
    <w:p w14:paraId="79F560BF" w14:textId="6B2690FD" w:rsidR="008D5305" w:rsidRDefault="008D5305" w:rsidP="008D5305">
      <w:pPr>
        <w:spacing w:line="480" w:lineRule="auto"/>
        <w:rPr>
          <w:rFonts w:eastAsia="Calibri" w:cs="Times New Roman"/>
        </w:rPr>
      </w:pPr>
      <w:r>
        <w:rPr>
          <w:rFonts w:cs="Times New Roman"/>
        </w:rPr>
        <w:tab/>
        <w:t>The abundances of</w:t>
      </w:r>
      <w:r w:rsidRPr="005D614B">
        <w:rPr>
          <w:rFonts w:cs="Times New Roman"/>
        </w:rPr>
        <w:t xml:space="preserve"> </w:t>
      </w:r>
      <w:r w:rsidRPr="005D614B">
        <w:rPr>
          <w:rFonts w:cs="Times New Roman"/>
          <w:i/>
          <w:iCs/>
        </w:rPr>
        <w:t>M. major</w:t>
      </w:r>
      <w:r>
        <w:rPr>
          <w:rFonts w:cs="Times New Roman"/>
        </w:rPr>
        <w:t xml:space="preserve"> followed closely those of </w:t>
      </w:r>
      <w:proofErr w:type="spellStart"/>
      <w:r w:rsidR="00663DA2" w:rsidRPr="00663DA2">
        <w:rPr>
          <w:rFonts w:cs="Times New Roman"/>
          <w:i/>
        </w:rPr>
        <w:t>Teleaulax</w:t>
      </w:r>
      <w:proofErr w:type="spellEnd"/>
      <w:r w:rsidR="00663DA2">
        <w:rPr>
          <w:rFonts w:cs="Times New Roman"/>
        </w:rPr>
        <w:t xml:space="preserve"> </w:t>
      </w:r>
      <w:commentRangeStart w:id="16"/>
      <w:r>
        <w:rPr>
          <w:rFonts w:cs="Times New Roman"/>
        </w:rPr>
        <w:t>TLC</w:t>
      </w:r>
      <w:commentRangeEnd w:id="16"/>
      <w:r>
        <w:rPr>
          <w:rStyle w:val="CommentReference"/>
        </w:rPr>
        <w:commentReference w:id="16"/>
      </w:r>
      <w:r>
        <w:rPr>
          <w:rFonts w:cs="Times New Roman"/>
        </w:rPr>
        <w:t>, with values ranging from 0.0</w:t>
      </w:r>
      <w:r w:rsidRPr="005D614B">
        <w:rPr>
          <w:rFonts w:cs="Times New Roman"/>
        </w:rPr>
        <w:t>21</w:t>
      </w:r>
      <w:r w:rsidRPr="00BA009A">
        <w:rPr>
          <w:rFonts w:cs="Times New Roman"/>
        </w:rPr>
        <w:t xml:space="preserve"> </w:t>
      </w:r>
      <w:r>
        <w:rPr>
          <w:rFonts w:cs="Times New Roman"/>
        </w:rPr>
        <w:t xml:space="preserve">x </w:t>
      </w:r>
      <w:proofErr w:type="gramStart"/>
      <w:r>
        <w:rPr>
          <w:rFonts w:cs="Times New Roman"/>
        </w:rPr>
        <w:t>10</w:t>
      </w:r>
      <w:r w:rsidRPr="00FC5E5F">
        <w:rPr>
          <w:rFonts w:cs="Times New Roman"/>
          <w:vertAlign w:val="superscript"/>
        </w:rPr>
        <w:t>6</w:t>
      </w:r>
      <w:r w:rsidRPr="005D614B">
        <w:rPr>
          <w:rFonts w:cs="Times New Roman"/>
        </w:rPr>
        <w:t xml:space="preserve"> </w:t>
      </w:r>
      <w:r>
        <w:rPr>
          <w:rFonts w:cs="Times New Roman"/>
        </w:rPr>
        <w:t xml:space="preserve"> to</w:t>
      </w:r>
      <w:proofErr w:type="gramEnd"/>
      <w:r>
        <w:rPr>
          <w:rFonts w:cs="Times New Roman"/>
        </w:rPr>
        <w:t xml:space="preserve">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Pr>
          <w:rFonts w:eastAsia="Calibri" w:cs="Times New Roman"/>
        </w:rPr>
        <w:t xml:space="preserve"> </w:t>
      </w:r>
      <w:r w:rsidRPr="00FC5E5F">
        <w:rPr>
          <w:rFonts w:cs="Times New Roman"/>
        </w:rPr>
        <w:t>(</w:t>
      </w:r>
      <w:r>
        <w:rPr>
          <w:rFonts w:cs="Times New Roman"/>
          <w:b/>
          <w:bCs/>
        </w:rPr>
        <w:t>F</w:t>
      </w:r>
      <w:r w:rsidRPr="00FC5E5F">
        <w:rPr>
          <w:rFonts w:cs="Times New Roman"/>
          <w:b/>
          <w:bCs/>
        </w:rPr>
        <w:t xml:space="preserve">ig. </w:t>
      </w:r>
      <w:r>
        <w:rPr>
          <w:rFonts w:cs="Times New Roman"/>
          <w:b/>
          <w:bCs/>
        </w:rPr>
        <w:t>4</w:t>
      </w:r>
      <w:r w:rsidRPr="00FC5E5F">
        <w:rPr>
          <w:rFonts w:cs="Times New Roman"/>
        </w:rPr>
        <w:t>)</w:t>
      </w:r>
      <w:r>
        <w:rPr>
          <w:rFonts w:eastAsia="Calibri" w:cs="Times New Roman"/>
        </w:rPr>
        <w:t xml:space="preserve">. A positive correlation between abundances of </w:t>
      </w:r>
      <w:proofErr w:type="spellStart"/>
      <w:r w:rsidR="00663DA2" w:rsidRPr="00663DA2">
        <w:rPr>
          <w:rFonts w:cs="Times New Roman"/>
          <w:i/>
        </w:rPr>
        <w:t>Teleaulax</w:t>
      </w:r>
      <w:proofErr w:type="spellEnd"/>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0.51, p &lt; 0.0</w:t>
      </w:r>
      <w:r w:rsidRPr="00505188">
        <w:rPr>
          <w:rFonts w:eastAsia="Calibri" w:cs="Times New Roman"/>
        </w:rPr>
        <w:t>1</w:t>
      </w:r>
      <w:r>
        <w:rPr>
          <w:rFonts w:eastAsia="Calibri" w:cs="Times New Roman"/>
        </w:rPr>
        <w:t>) (</w:t>
      </w:r>
      <w:r w:rsidRPr="00FC5E5F">
        <w:rPr>
          <w:rFonts w:eastAsia="Calibri" w:cs="Times New Roman"/>
          <w:b/>
        </w:rPr>
        <w:t xml:space="preserve">Fig. </w:t>
      </w:r>
      <w:commentRangeStart w:id="17"/>
      <w:r>
        <w:rPr>
          <w:rFonts w:eastAsia="Calibri" w:cs="Times New Roman"/>
          <w:b/>
        </w:rPr>
        <w:t>5</w:t>
      </w:r>
      <w:commentRangeEnd w:id="17"/>
      <w:r>
        <w:rPr>
          <w:rStyle w:val="CommentReference"/>
        </w:rPr>
        <w:commentReference w:id="17"/>
      </w:r>
      <w:r>
        <w:rPr>
          <w:rFonts w:eastAsia="Calibri" w:cs="Times New Roman"/>
        </w:rPr>
        <w:t xml:space="preserve">). The highest abundances occurred during week 2 </w:t>
      </w:r>
      <w:r w:rsidRPr="00FC5E5F">
        <w:rPr>
          <w:rFonts w:cs="Times New Roman"/>
        </w:rPr>
        <w:t>(</w:t>
      </w:r>
      <w:r>
        <w:rPr>
          <w:rFonts w:cs="Times New Roman"/>
          <w:b/>
          <w:bCs/>
        </w:rPr>
        <w:t>F</w:t>
      </w:r>
      <w:r w:rsidRPr="00FC5E5F">
        <w:rPr>
          <w:rFonts w:cs="Times New Roman"/>
          <w:b/>
          <w:bCs/>
        </w:rPr>
        <w:t xml:space="preserve">ig. </w:t>
      </w:r>
      <w:r>
        <w:rPr>
          <w:rFonts w:cs="Times New Roman"/>
          <w:b/>
          <w:bCs/>
        </w:rPr>
        <w:t>4B</w:t>
      </w:r>
      <w:r w:rsidRPr="00FC5E5F">
        <w:rPr>
          <w:rFonts w:cs="Times New Roman"/>
        </w:rPr>
        <w:t>)</w:t>
      </w:r>
      <w:r>
        <w:rPr>
          <w:rFonts w:eastAsia="Calibri" w:cs="Times New Roman"/>
        </w:rPr>
        <w:t>, which</w:t>
      </w:r>
      <w:r w:rsidRPr="005D614B">
        <w:rPr>
          <w:rFonts w:eastAsia="Calibri" w:cs="Times New Roman"/>
        </w:rPr>
        <w:t xml:space="preserve"> coincided</w:t>
      </w:r>
      <w:r>
        <w:rPr>
          <w:rFonts w:eastAsia="Calibri" w:cs="Times New Roman"/>
        </w:rPr>
        <w:t xml:space="preserve"> with</w:t>
      </w:r>
      <w:r w:rsidRPr="005D614B">
        <w:rPr>
          <w:rFonts w:eastAsia="Calibri" w:cs="Times New Roman"/>
        </w:rPr>
        <w:t xml:space="preserve"> </w:t>
      </w:r>
      <w:r>
        <w:rPr>
          <w:rFonts w:eastAsia="Calibri" w:cs="Times New Roman"/>
        </w:rPr>
        <w:t>high DIN</w:t>
      </w:r>
      <w:r w:rsidRPr="005D614B">
        <w:rPr>
          <w:rFonts w:eastAsia="Calibri" w:cs="Times New Roman"/>
        </w:rPr>
        <w:t xml:space="preserve"> concentrations (</w:t>
      </w:r>
      <w:r w:rsidRPr="00FC5E5F">
        <w:rPr>
          <w:rFonts w:eastAsia="Calibri" w:cs="Times New Roman"/>
          <w:b/>
        </w:rPr>
        <w:t>Fig. 2C</w:t>
      </w:r>
      <w:r w:rsidRPr="005D614B">
        <w:rPr>
          <w:rFonts w:eastAsia="Calibri" w:cs="Times New Roman"/>
        </w:rPr>
        <w:t>)</w:t>
      </w:r>
      <w:r>
        <w:rPr>
          <w:rFonts w:eastAsia="Calibri" w:cs="Times New Roman"/>
        </w:rPr>
        <w:t xml:space="preserve">, however no significant correlation was observed between abundances of </w:t>
      </w:r>
      <w:r w:rsidRPr="004B24FD">
        <w:rPr>
          <w:rFonts w:eastAsia="Calibri" w:cs="Times New Roman"/>
          <w:i/>
        </w:rPr>
        <w:t>M. major</w:t>
      </w:r>
      <w:r>
        <w:rPr>
          <w:rFonts w:eastAsia="Calibri" w:cs="Times New Roman"/>
          <w:i/>
        </w:rPr>
        <w:t xml:space="preserve"> </w:t>
      </w:r>
      <w:r w:rsidRPr="009878ED">
        <w:rPr>
          <w:rFonts w:eastAsia="Calibri" w:cs="Times New Roman"/>
        </w:rPr>
        <w:t>and DIN concentrations</w:t>
      </w:r>
      <w:r>
        <w:rPr>
          <w:rFonts w:eastAsia="Calibri" w:cs="Times New Roman"/>
        </w:rPr>
        <w:t xml:space="preserve"> (data not shown)</w:t>
      </w:r>
      <w:r w:rsidRPr="005D614B">
        <w:rPr>
          <w:rFonts w:eastAsia="Calibri" w:cs="Times New Roman"/>
        </w:rPr>
        <w:t>.</w:t>
      </w:r>
    </w:p>
    <w:p w14:paraId="558D7DF1" w14:textId="77777777" w:rsidR="008D5305" w:rsidRDefault="008D5305" w:rsidP="008D5305">
      <w:pPr>
        <w:spacing w:line="480" w:lineRule="auto"/>
        <w:rPr>
          <w:rFonts w:cs="Times New Roman"/>
          <w:b/>
          <w:bCs/>
        </w:rPr>
      </w:pPr>
    </w:p>
    <w:p w14:paraId="30255873" w14:textId="77777777" w:rsidR="008D5305" w:rsidRPr="00FE75DC" w:rsidRDefault="008D5305" w:rsidP="008D5305">
      <w:pPr>
        <w:spacing w:line="480" w:lineRule="auto"/>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 and cell production</w:t>
      </w:r>
    </w:p>
    <w:p w14:paraId="23BEFBB6" w14:textId="7F49C463" w:rsidR="008D5305" w:rsidRDefault="008D5305" w:rsidP="008D5305">
      <w:pPr>
        <w:spacing w:line="480" w:lineRule="auto"/>
        <w:rPr>
          <w:rFonts w:cs="Times New Roman"/>
        </w:rPr>
      </w:pPr>
      <w:r w:rsidRPr="00FC5E5F">
        <w:rPr>
          <w:rFonts w:cs="Times New Roman"/>
        </w:rPr>
        <w:tab/>
      </w:r>
      <w:commentRangeStart w:id="18"/>
      <w:r>
        <w:rPr>
          <w:rFonts w:cs="Times New Roman"/>
        </w:rPr>
        <w:t>E</w:t>
      </w:r>
      <w:r w:rsidRPr="00FC5E5F">
        <w:rPr>
          <w:rFonts w:cs="Times New Roman"/>
        </w:rPr>
        <w:t>stimates</w:t>
      </w:r>
      <w:commentRangeEnd w:id="18"/>
      <w:r>
        <w:rPr>
          <w:rStyle w:val="CommentReference"/>
        </w:rPr>
        <w:commentReference w:id="18"/>
      </w:r>
      <w:r w:rsidRPr="00FC5E5F">
        <w:rPr>
          <w:rFonts w:cs="Times New Roman"/>
        </w:rPr>
        <w:t xml:space="preserve"> of the daily division rate</w:t>
      </w:r>
      <w:r>
        <w:rPr>
          <w:rFonts w:cs="Times New Roman"/>
        </w:rPr>
        <w:t>s</w:t>
      </w:r>
      <w:r w:rsidRPr="00FC5E5F">
        <w:rPr>
          <w:rFonts w:cs="Times New Roman"/>
        </w:rPr>
        <w:t xml:space="preserve"> of </w:t>
      </w:r>
      <w:proofErr w:type="spellStart"/>
      <w:r w:rsidRPr="00FC5E5F">
        <w:rPr>
          <w:rFonts w:cs="Times New Roman"/>
          <w:i/>
        </w:rPr>
        <w:t>Teleaulax</w:t>
      </w:r>
      <w:proofErr w:type="spellEnd"/>
      <w:r w:rsidR="00663DA2">
        <w:rPr>
          <w:rFonts w:cs="Times New Roman"/>
        </w:rPr>
        <w:t xml:space="preserve"> </w:t>
      </w:r>
      <w:proofErr w:type="spellStart"/>
      <w:r w:rsidRPr="008A0DAC">
        <w:rPr>
          <w:rFonts w:cs="Times New Roman"/>
        </w:rPr>
        <w:t>cryptophytes</w:t>
      </w:r>
      <w:proofErr w:type="spellEnd"/>
      <w:r w:rsidRPr="001F5A8D" w:rsidDel="001F5A8D">
        <w:rPr>
          <w:rFonts w:cs="Times New Roman"/>
        </w:rPr>
        <w:t xml:space="preserve"> </w:t>
      </w:r>
      <w:r w:rsidRPr="00FC5E5F">
        <w:rPr>
          <w:rFonts w:cs="Times New Roman"/>
        </w:rPr>
        <w:t>ranged from 0.</w:t>
      </w:r>
      <w:r>
        <w:rPr>
          <w:rFonts w:cs="Times New Roman"/>
        </w:rPr>
        <w:t>30 ± 0.08</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1.67 ± 0.13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Pr>
          <w:rFonts w:cs="Times New Roman"/>
          <w:b/>
          <w:bCs/>
        </w:rPr>
        <w:t>6</w:t>
      </w:r>
      <w:r w:rsidRPr="008A0DAC">
        <w:rPr>
          <w:rFonts w:cs="Times New Roman"/>
        </w:rPr>
        <w:t>)</w:t>
      </w:r>
      <w:r>
        <w:rPr>
          <w:rFonts w:cs="Times New Roman"/>
        </w:rPr>
        <w:t xml:space="preserve">, which correspond to 0.43 and 2.4 division per day, respectively, with the highest division rates observed at day 3 of the survey, which coincided with the lowest values of </w:t>
      </w:r>
      <w:proofErr w:type="spellStart"/>
      <w:r>
        <w:rPr>
          <w:rFonts w:cs="Times New Roman"/>
        </w:rPr>
        <w:t>pH.</w:t>
      </w:r>
      <w:proofErr w:type="spellEnd"/>
      <w:r>
        <w:rPr>
          <w:rFonts w:cs="Times New Roman"/>
        </w:rPr>
        <w:t xml:space="preserve"> Cell production (i.e., cell abundance x division rate) was correlated negatively with pH (R</w:t>
      </w:r>
      <w:r w:rsidRPr="00521127">
        <w:rPr>
          <w:rFonts w:cs="Times New Roman"/>
          <w:vertAlign w:val="superscript"/>
        </w:rPr>
        <w:t>2</w:t>
      </w:r>
      <w:r>
        <w:rPr>
          <w:rFonts w:cs="Times New Roman"/>
        </w:rPr>
        <w:t xml:space="preserve"> = 0.53, p &lt; 0.05) and positively with concentration of dissolved inorganic nitrogen (R</w:t>
      </w:r>
      <w:r w:rsidRPr="00FC5E5F">
        <w:rPr>
          <w:rFonts w:cs="Times New Roman"/>
          <w:vertAlign w:val="superscript"/>
        </w:rPr>
        <w:t>2</w:t>
      </w:r>
      <w:r>
        <w:rPr>
          <w:rFonts w:cs="Times New Roman"/>
        </w:rPr>
        <w:t xml:space="preserve"> = 0.58, p &lt; 0.01) (</w:t>
      </w:r>
      <w:r w:rsidRPr="007C608D">
        <w:rPr>
          <w:rFonts w:cs="Times New Roman"/>
          <w:b/>
        </w:rPr>
        <w:t xml:space="preserve">Fig. </w:t>
      </w:r>
      <w:r>
        <w:rPr>
          <w:rFonts w:cs="Times New Roman"/>
          <w:b/>
        </w:rPr>
        <w:t>7A and B</w:t>
      </w:r>
      <w:r>
        <w:rPr>
          <w:rFonts w:cs="Times New Roman"/>
        </w:rPr>
        <w:t>).</w:t>
      </w:r>
      <w:r w:rsidRPr="00FC5E5F">
        <w:rPr>
          <w:rFonts w:cs="Times New Roman"/>
        </w:rPr>
        <w:t xml:space="preserve"> </w:t>
      </w:r>
      <w:r>
        <w:rPr>
          <w:rFonts w:cs="Times New Roman"/>
        </w:rPr>
        <w:t>While no significant correlation was observed between division rates and temperature, salinity, PAR and inorganic nutrient concentrations (data not shown), division rates were negatively correlated with pH during the survey (R</w:t>
      </w:r>
      <w:r w:rsidRPr="00521127">
        <w:rPr>
          <w:rFonts w:cs="Times New Roman"/>
          <w:vertAlign w:val="superscript"/>
        </w:rPr>
        <w:t>2</w:t>
      </w:r>
      <w:r>
        <w:rPr>
          <w:rFonts w:cs="Times New Roman"/>
        </w:rPr>
        <w:t xml:space="preserve"> = 0.41, p &lt; 0.05) (</w:t>
      </w:r>
      <w:r w:rsidRPr="00A33782">
        <w:rPr>
          <w:rFonts w:cs="Times New Roman"/>
          <w:b/>
        </w:rPr>
        <w:t xml:space="preserve">Fig. </w:t>
      </w:r>
      <w:r>
        <w:rPr>
          <w:rFonts w:cs="Times New Roman"/>
          <w:b/>
        </w:rPr>
        <w:t>7C</w:t>
      </w:r>
      <w:r>
        <w:rPr>
          <w:rFonts w:cs="Times New Roman"/>
        </w:rPr>
        <w:t xml:space="preserve">), with decreasing division rates observed with daily-averaged pH &gt; 8.0. </w:t>
      </w:r>
    </w:p>
    <w:p w14:paraId="70CB36FA" w14:textId="77777777" w:rsidR="008D5305" w:rsidRDefault="008D5305" w:rsidP="008D5305">
      <w:pPr>
        <w:spacing w:line="480" w:lineRule="auto"/>
        <w:rPr>
          <w:rFonts w:cs="Times New Roman"/>
        </w:rPr>
      </w:pPr>
    </w:p>
    <w:p w14:paraId="3F09080F" w14:textId="77777777" w:rsidR="008D5305" w:rsidRPr="00A357F5" w:rsidRDefault="008D5305" w:rsidP="008D5305">
      <w:pPr>
        <w:spacing w:line="480" w:lineRule="auto"/>
        <w:rPr>
          <w:rFonts w:cs="Times New Roman"/>
          <w:b/>
        </w:rPr>
      </w:pPr>
      <w:proofErr w:type="spellStart"/>
      <w:r w:rsidRPr="00A357F5">
        <w:rPr>
          <w:rFonts w:cs="Times New Roman"/>
          <w:b/>
        </w:rPr>
        <w:t>Cryptophyte</w:t>
      </w:r>
      <w:proofErr w:type="spellEnd"/>
      <w:r w:rsidRPr="00A357F5">
        <w:rPr>
          <w:rFonts w:cs="Times New Roman"/>
          <w:b/>
        </w:rPr>
        <w:t xml:space="preserve"> community composition</w:t>
      </w:r>
    </w:p>
    <w:p w14:paraId="58870F60" w14:textId="01A0D8D4" w:rsidR="008D5305" w:rsidRPr="00A357F5" w:rsidRDefault="008D5305" w:rsidP="008D5305">
      <w:pPr>
        <w:spacing w:line="480" w:lineRule="auto"/>
        <w:rPr>
          <w:rFonts w:cs="Times New Roman"/>
        </w:rPr>
      </w:pPr>
      <w:r w:rsidRPr="00A357F5">
        <w:rPr>
          <w:rFonts w:cs="Times New Roman"/>
        </w:rPr>
        <w:t xml:space="preserve">The percent of </w:t>
      </w:r>
      <w:proofErr w:type="spellStart"/>
      <w:r w:rsidRPr="00A357F5">
        <w:rPr>
          <w:rFonts w:cs="Times New Roman"/>
          <w:i/>
          <w:iCs/>
        </w:rPr>
        <w:t>T</w:t>
      </w:r>
      <w:r>
        <w:rPr>
          <w:rFonts w:cs="Times New Roman"/>
          <w:i/>
          <w:iCs/>
        </w:rPr>
        <w:t>eleaulax</w:t>
      </w:r>
      <w:proofErr w:type="spellEnd"/>
      <w:r w:rsidRPr="00A357F5">
        <w:rPr>
          <w:rFonts w:cs="Times New Roman"/>
          <w:i/>
          <w:iCs/>
        </w:rPr>
        <w:t xml:space="preserve"> </w:t>
      </w:r>
      <w:proofErr w:type="spellStart"/>
      <w:r w:rsidRPr="00A357F5">
        <w:rPr>
          <w:rFonts w:cs="Times New Roman"/>
          <w:i/>
          <w:iCs/>
        </w:rPr>
        <w:t>amphioexa</w:t>
      </w:r>
      <w:proofErr w:type="spellEnd"/>
      <w:r>
        <w:rPr>
          <w:rFonts w:cs="Times New Roman"/>
        </w:rPr>
        <w:t xml:space="preserve"> to </w:t>
      </w:r>
      <w:r w:rsidRPr="00A357F5">
        <w:rPr>
          <w:rFonts w:cs="Times New Roman"/>
        </w:rPr>
        <w:t xml:space="preserve">the total </w:t>
      </w:r>
      <w:proofErr w:type="spellStart"/>
      <w:r w:rsidRPr="00A357F5">
        <w:rPr>
          <w:rFonts w:cs="Times New Roman"/>
        </w:rPr>
        <w:t>cryptophytes</w:t>
      </w:r>
      <w:proofErr w:type="spellEnd"/>
      <w:r w:rsidRPr="00A357F5">
        <w:rPr>
          <w:rFonts w:cs="Times New Roman"/>
        </w:rPr>
        <w:t xml:space="preserve"> </w:t>
      </w:r>
      <w:r>
        <w:rPr>
          <w:rFonts w:cs="Times New Roman"/>
        </w:rPr>
        <w:t>ranged</w:t>
      </w:r>
      <w:r w:rsidRPr="00A357F5">
        <w:rPr>
          <w:rFonts w:cs="Times New Roman"/>
        </w:rPr>
        <w:t xml:space="preserve"> from 0.06% - 0.</w:t>
      </w:r>
      <w:r>
        <w:rPr>
          <w:rFonts w:cs="Times New Roman"/>
        </w:rPr>
        <w:t>40</w:t>
      </w:r>
      <w:r w:rsidRPr="00A357F5">
        <w:rPr>
          <w:rFonts w:cs="Times New Roman"/>
        </w:rPr>
        <w:t>% (</w:t>
      </w:r>
      <w:r>
        <w:rPr>
          <w:rFonts w:cs="Times New Roman"/>
          <w:b/>
          <w:bCs/>
        </w:rPr>
        <w:t>T</w:t>
      </w:r>
      <w:r w:rsidRPr="00A357F5">
        <w:rPr>
          <w:rFonts w:cs="Times New Roman"/>
          <w:b/>
          <w:bCs/>
        </w:rPr>
        <w:t>able 1</w:t>
      </w:r>
      <w:r>
        <w:rPr>
          <w:rFonts w:cs="Times New Roman"/>
        </w:rPr>
        <w:t xml:space="preserve">), with the highest and lowest percent of </w:t>
      </w:r>
      <w:r w:rsidRPr="00A357F5">
        <w:rPr>
          <w:rFonts w:cs="Times New Roman"/>
          <w:i/>
          <w:iCs/>
        </w:rPr>
        <w:t xml:space="preserve">T. </w:t>
      </w:r>
      <w:proofErr w:type="spellStart"/>
      <w:r w:rsidRPr="00A357F5">
        <w:rPr>
          <w:rFonts w:cs="Times New Roman"/>
          <w:i/>
          <w:iCs/>
        </w:rPr>
        <w:t>amphioexa</w:t>
      </w:r>
      <w:proofErr w:type="spellEnd"/>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abundances of </w:t>
      </w:r>
      <w:proofErr w:type="spellStart"/>
      <w:r w:rsidR="00663DA2" w:rsidRPr="00663DA2">
        <w:rPr>
          <w:rFonts w:cs="Times New Roman"/>
          <w:i/>
        </w:rPr>
        <w:t>Teleaulax</w:t>
      </w:r>
      <w:proofErr w:type="spellEnd"/>
      <w:r>
        <w:rPr>
          <w:rFonts w:cs="Times New Roman"/>
        </w:rPr>
        <w:t xml:space="preserve"> and </w:t>
      </w:r>
      <w:r w:rsidRPr="0009327B">
        <w:rPr>
          <w:rFonts w:cs="Times New Roman"/>
          <w:i/>
        </w:rPr>
        <w:t xml:space="preserve">M. </w:t>
      </w:r>
      <w:proofErr w:type="spellStart"/>
      <w:r w:rsidRPr="0009327B">
        <w:rPr>
          <w:rFonts w:cs="Times New Roman"/>
          <w:i/>
        </w:rPr>
        <w:t>rubra</w:t>
      </w:r>
      <w:proofErr w:type="spellEnd"/>
      <w:r>
        <w:rPr>
          <w:rFonts w:cs="Times New Roman"/>
          <w:i/>
        </w:rPr>
        <w:t xml:space="preserve"> </w:t>
      </w:r>
      <w:r w:rsidRPr="0009327B">
        <w:rPr>
          <w:rFonts w:cs="Times New Roman"/>
        </w:rPr>
        <w:t>(</w:t>
      </w:r>
      <w:r w:rsidRPr="0009327B">
        <w:rPr>
          <w:rFonts w:cs="Times New Roman"/>
          <w:b/>
        </w:rPr>
        <w:t xml:space="preserve">Fig. </w:t>
      </w:r>
      <w:r>
        <w:rPr>
          <w:rFonts w:cs="Times New Roman"/>
          <w:b/>
        </w:rPr>
        <w:t>4</w:t>
      </w:r>
      <w:r w:rsidRPr="0009327B">
        <w:rPr>
          <w:rFonts w:cs="Times New Roman"/>
        </w:rPr>
        <w:t>).</w:t>
      </w:r>
    </w:p>
    <w:p w14:paraId="5065AD3E" w14:textId="77777777" w:rsidR="008D5305" w:rsidRDefault="008D5305" w:rsidP="008D5305">
      <w:pPr>
        <w:spacing w:line="480" w:lineRule="auto"/>
        <w:rPr>
          <w:rFonts w:cs="Times New Roman"/>
        </w:rPr>
      </w:pPr>
    </w:p>
    <w:p w14:paraId="67B3F56B" w14:textId="77777777" w:rsidR="008D5305" w:rsidRPr="00FE75DC" w:rsidRDefault="008D5305" w:rsidP="008D5305">
      <w:pPr>
        <w:spacing w:line="480" w:lineRule="auto"/>
        <w:rPr>
          <w:rFonts w:cs="Times New Roman"/>
        </w:rPr>
      </w:pPr>
    </w:p>
    <w:p w14:paraId="7DDAF829" w14:textId="77777777" w:rsidR="008D5305" w:rsidRDefault="008D5305" w:rsidP="008D5305">
      <w:pPr>
        <w:spacing w:line="480" w:lineRule="auto"/>
        <w:rPr>
          <w:rFonts w:cs="Times New Roman"/>
          <w:b/>
          <w:bCs/>
        </w:rPr>
      </w:pPr>
      <w:r>
        <w:rPr>
          <w:rFonts w:cs="Times New Roman"/>
          <w:b/>
          <w:bCs/>
        </w:rPr>
        <w:t>DISCUSSION</w:t>
      </w:r>
    </w:p>
    <w:p w14:paraId="546F4B7B" w14:textId="77777777" w:rsidR="008D5305" w:rsidRDefault="008D5305" w:rsidP="008D5305">
      <w:pPr>
        <w:spacing w:line="480" w:lineRule="auto"/>
        <w:rPr>
          <w:rFonts w:cs="Times New Roman"/>
        </w:rPr>
      </w:pPr>
      <w:r>
        <w:rPr>
          <w:rFonts w:cs="Times New Roman"/>
        </w:rPr>
        <w:t xml:space="preserve">The continuous method used in this study circumvents many of the limitations associated with traditional discrete sampling method when monitoring plankton populations in a dynamic system such as the CRE. Our results show that cell abundances of </w:t>
      </w:r>
      <w:proofErr w:type="spellStart"/>
      <w:r>
        <w:rPr>
          <w:rFonts w:cs="Times New Roman"/>
        </w:rPr>
        <w:t>cryptophytes</w:t>
      </w:r>
      <w:proofErr w:type="spellEnd"/>
      <w:r>
        <w:rPr>
          <w:rFonts w:cs="Times New Roman"/>
        </w:rPr>
        <w:t xml:space="preserve"> can shift dramatically over the course of just a few hours and highlight the importance of physical process in the dynamics of plankton population in the CRE.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77777777" w:rsidR="008D5305" w:rsidRDefault="008D5305" w:rsidP="008D5305">
      <w:pPr>
        <w:spacing w:line="480" w:lineRule="auto"/>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 xml:space="preserve">that multiple taxonomic groups of </w:t>
      </w:r>
      <w:proofErr w:type="spellStart"/>
      <w:r w:rsidRPr="00830105">
        <w:rPr>
          <w:rFonts w:cs="Times New Roman"/>
        </w:rPr>
        <w:t>cryptophytes</w:t>
      </w:r>
      <w:proofErr w:type="spellEnd"/>
      <w:r w:rsidRPr="00830105">
        <w:rPr>
          <w:rFonts w:cs="Times New Roman"/>
        </w:rPr>
        <w:t xml:space="preserve"> with different physiologies are represented within the population of </w:t>
      </w:r>
      <w:proofErr w:type="spellStart"/>
      <w:r w:rsidRPr="00830105">
        <w:rPr>
          <w:rFonts w:cs="Times New Roman"/>
        </w:rPr>
        <w:t>cryptophytes</w:t>
      </w:r>
      <w:proofErr w:type="spellEnd"/>
      <w:r w:rsidRPr="00830105">
        <w:rPr>
          <w:rFonts w:cs="Times New Roman"/>
        </w:rPr>
        <w:t xml:space="preserve"> that we observe with </w:t>
      </w:r>
      <w:proofErr w:type="spellStart"/>
      <w:r w:rsidRPr="00830105">
        <w:rPr>
          <w:rFonts w:cs="Times New Roman"/>
        </w:rPr>
        <w:t>SeaFlow</w:t>
      </w:r>
      <w:proofErr w:type="spellEnd"/>
      <w:r>
        <w:rPr>
          <w:rFonts w:cs="Times New Roman"/>
        </w:rPr>
        <w:t>, despite the consistent morphology seen among the sorted population</w:t>
      </w:r>
      <w:r w:rsidRPr="00830105">
        <w:rPr>
          <w:rFonts w:cs="Times New Roman"/>
        </w:rPr>
        <w:t xml:space="preserve">. But we do not actually have any evidence that connects this possible model assumption violation to </w:t>
      </w:r>
      <w:r>
        <w:rPr>
          <w:rFonts w:cs="Times New Roman"/>
        </w:rPr>
        <w:t xml:space="preserve">any potential errors in our division rate estimates. Furthermore, our validation of the model on a laboratory culture of </w:t>
      </w:r>
      <w:proofErr w:type="spellStart"/>
      <w:r>
        <w:rPr>
          <w:rFonts w:cs="Times New Roman"/>
        </w:rPr>
        <w:t>cryptophytes</w:t>
      </w:r>
      <w:proofErr w:type="spellEnd"/>
      <w:r>
        <w:rPr>
          <w:rFonts w:cs="Times New Roman"/>
        </w:rPr>
        <w:t xml:space="preserve"> confirms the model’s ability to accurately estimate the division rates of </w:t>
      </w:r>
      <w:proofErr w:type="gramStart"/>
      <w:r>
        <w:rPr>
          <w:rFonts w:cs="Times New Roman"/>
        </w:rPr>
        <w:t>these</w:t>
      </w:r>
      <w:proofErr w:type="gramEnd"/>
      <w:r>
        <w:rPr>
          <w:rFonts w:cs="Times New Roman"/>
        </w:rPr>
        <w:t xml:space="preserve"> eukaryotic phytoplankton</w:t>
      </w:r>
    </w:p>
    <w:p w14:paraId="08C04562" w14:textId="77777777" w:rsidR="008D5305" w:rsidRPr="00FE75DC" w:rsidRDefault="008D5305" w:rsidP="008D5305">
      <w:pPr>
        <w:spacing w:line="480" w:lineRule="auto"/>
        <w:rPr>
          <w:rFonts w:cs="Times New Roman"/>
        </w:rPr>
      </w:pPr>
    </w:p>
    <w:p w14:paraId="533285E9" w14:textId="096BDAFA" w:rsidR="008D5305" w:rsidRPr="00BD2C01" w:rsidRDefault="008D5305" w:rsidP="008D5305">
      <w:pPr>
        <w:spacing w:line="480" w:lineRule="auto"/>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proofErr w:type="spellStart"/>
      <w:r w:rsidRPr="00BD2C01">
        <w:rPr>
          <w:rFonts w:cs="Times New Roman"/>
          <w:b/>
          <w:i/>
        </w:rPr>
        <w:t>Teleaulax</w:t>
      </w:r>
      <w:proofErr w:type="spellEnd"/>
      <w:r w:rsidRPr="00BD2C01">
        <w:rPr>
          <w:rFonts w:cs="Times New Roman"/>
          <w:b/>
        </w:rPr>
        <w:t xml:space="preserve"> </w:t>
      </w:r>
      <w:proofErr w:type="spellStart"/>
      <w:r w:rsidRPr="00BD2C01">
        <w:rPr>
          <w:rFonts w:cs="Times New Roman"/>
          <w:b/>
        </w:rPr>
        <w:t>cryptophyte</w:t>
      </w:r>
      <w:proofErr w:type="spellEnd"/>
      <w:r>
        <w:rPr>
          <w:rFonts w:cs="Times New Roman"/>
          <w:b/>
        </w:rPr>
        <w:t xml:space="preserve"> during the survey</w:t>
      </w:r>
    </w:p>
    <w:p w14:paraId="54481628" w14:textId="63360406" w:rsidR="008D5305" w:rsidRDefault="008D5305" w:rsidP="008D5305">
      <w:pPr>
        <w:spacing w:line="480" w:lineRule="auto"/>
        <w:rPr>
          <w:rFonts w:cs="Times New Roman"/>
        </w:rPr>
      </w:pPr>
      <w:r>
        <w:rPr>
          <w:rFonts w:cs="Times New Roman"/>
        </w:rPr>
        <w:tab/>
        <w:t xml:space="preserve">The </w:t>
      </w:r>
      <w:proofErr w:type="spellStart"/>
      <w:r>
        <w:rPr>
          <w:rFonts w:cs="Times New Roman"/>
        </w:rPr>
        <w:t>cryptophyte</w:t>
      </w:r>
      <w:proofErr w:type="spellEnd"/>
      <w:r>
        <w:rPr>
          <w:rFonts w:cs="Times New Roman"/>
        </w:rPr>
        <w:t xml:space="preserve"> </w:t>
      </w:r>
      <w:proofErr w:type="spellStart"/>
      <w:r w:rsidRPr="00FC5E5F">
        <w:rPr>
          <w:rFonts w:cs="Times New Roman"/>
          <w:i/>
        </w:rPr>
        <w:t>Teleaulax</w:t>
      </w:r>
      <w:proofErr w:type="spellEnd"/>
      <w:r w:rsidRPr="00FC5E5F">
        <w:rPr>
          <w:rFonts w:cs="Times New Roman"/>
          <w:i/>
        </w:rPr>
        <w:t xml:space="preserve"> </w:t>
      </w:r>
      <w:proofErr w:type="spellStart"/>
      <w:r w:rsidRPr="00FC5E5F">
        <w:rPr>
          <w:rFonts w:cs="Times New Roman"/>
          <w:i/>
        </w:rPr>
        <w:t>amphioexa</w:t>
      </w:r>
      <w:proofErr w:type="spellEnd"/>
      <w:r>
        <w:rPr>
          <w:rFonts w:cs="Times New Roman"/>
        </w:rPr>
        <w:t xml:space="preserve"> is a marine species distributed in coastal habitats worldwide. During our survey, no consistent increase in </w:t>
      </w:r>
      <w:proofErr w:type="spellStart"/>
      <w:r w:rsidR="00663DA2" w:rsidRPr="00663DA2">
        <w:rPr>
          <w:rFonts w:cs="Times New Roman"/>
          <w:i/>
        </w:rPr>
        <w:t>Teleaulax</w:t>
      </w:r>
      <w:proofErr w:type="spellEnd"/>
      <w:r w:rsidR="00663DA2">
        <w:rPr>
          <w:rFonts w:cs="Times New Roman"/>
        </w:rPr>
        <w:t xml:space="preserve"> cell </w:t>
      </w:r>
      <w:r>
        <w:rPr>
          <w:rFonts w:cs="Times New Roman"/>
        </w:rPr>
        <w:t xml:space="preserve">abundance was observed with seawater intrusion, and variations in abundances were not related to tidal cycle. In addition, no correlation between </w:t>
      </w:r>
      <w:proofErr w:type="spellStart"/>
      <w:r w:rsidR="00663DA2" w:rsidRPr="00663DA2">
        <w:rPr>
          <w:rFonts w:cs="Times New Roman"/>
          <w:i/>
        </w:rPr>
        <w:t>Teleaulax</w:t>
      </w:r>
      <w:proofErr w:type="spellEnd"/>
      <w:r>
        <w:rPr>
          <w:rFonts w:cs="Times New Roman"/>
        </w:rPr>
        <w:t xml:space="preserve"> division rate and daily-averaged cell abundance was observed during the survey (data not shown). These results suggest that </w:t>
      </w:r>
      <w:proofErr w:type="spellStart"/>
      <w:r w:rsidR="00663DA2" w:rsidRPr="00663DA2">
        <w:rPr>
          <w:rFonts w:cs="Times New Roman"/>
          <w:i/>
        </w:rPr>
        <w:t>Teleaulax</w:t>
      </w:r>
      <w:proofErr w:type="spellEnd"/>
      <w:r w:rsidR="00663DA2">
        <w:rPr>
          <w:rFonts w:cs="Times New Roman"/>
        </w:rPr>
        <w:t xml:space="preserve"> distribution is </w:t>
      </w:r>
      <w:r>
        <w:rPr>
          <w:rFonts w:cs="Times New Roman"/>
        </w:rPr>
        <w:t>very patchy</w:t>
      </w:r>
      <w:r w:rsidRPr="00D36109">
        <w:rPr>
          <w:rFonts w:cs="Times New Roman"/>
        </w:rPr>
        <w:t xml:space="preserve"> </w:t>
      </w:r>
      <w:r>
        <w:rPr>
          <w:rFonts w:cs="Times New Roman"/>
        </w:rPr>
        <w:t xml:space="preserve">within the CRE, making interpretation of </w:t>
      </w:r>
      <w:r w:rsidR="00663DA2">
        <w:rPr>
          <w:rFonts w:cs="Times New Roman"/>
        </w:rPr>
        <w:t>changes in cell abundance</w:t>
      </w:r>
      <w:r>
        <w:rPr>
          <w:rFonts w:cs="Times New Roman"/>
        </w:rPr>
        <w:t xml:space="preserve"> difficult, and 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proofErr w:type="spellStart"/>
      <w:r w:rsidR="00663DA2" w:rsidRPr="00663DA2">
        <w:rPr>
          <w:rFonts w:cs="Times New Roman"/>
          <w:i/>
        </w:rPr>
        <w:t>Teleaulax</w:t>
      </w:r>
      <w:proofErr w:type="spellEnd"/>
      <w:r>
        <w:rPr>
          <w:rFonts w:cs="Times New Roman"/>
        </w:rPr>
        <w:t xml:space="preserve"> in the </w:t>
      </w:r>
      <w:r w:rsidR="00663DA2">
        <w:rPr>
          <w:rFonts w:cs="Times New Roman"/>
        </w:rPr>
        <w:t>estuary</w:t>
      </w:r>
      <w:r>
        <w:rPr>
          <w:rFonts w:cs="Times New Roman"/>
        </w:rPr>
        <w:t>.</w:t>
      </w:r>
    </w:p>
    <w:p w14:paraId="6C86E68D" w14:textId="77777777" w:rsidR="008D5305" w:rsidRDefault="008D5305" w:rsidP="008D5305">
      <w:pPr>
        <w:spacing w:line="480" w:lineRule="auto"/>
        <w:rPr>
          <w:rFonts w:cs="Times New Roman"/>
          <w:color w:val="FF0000"/>
        </w:rPr>
      </w:pPr>
    </w:p>
    <w:p w14:paraId="0E47B041" w14:textId="77777777" w:rsidR="008D5305" w:rsidRDefault="008D5305" w:rsidP="008D5305">
      <w:pPr>
        <w:spacing w:line="480" w:lineRule="auto"/>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proofErr w:type="spellStart"/>
      <w:r w:rsidRPr="00FC5E5F">
        <w:rPr>
          <w:rFonts w:cs="Times New Roman"/>
          <w:i/>
        </w:rPr>
        <w:t>Teleaulax</w:t>
      </w:r>
      <w:proofErr w:type="spellEnd"/>
      <w:r>
        <w:rPr>
          <w:rFonts w:cs="Times New Roman"/>
        </w:rPr>
        <w:t xml:space="preserve"> species in the field. Laboratory estimates of</w:t>
      </w:r>
      <w:r w:rsidRPr="00903232">
        <w:rPr>
          <w:rFonts w:cs="Times New Roman"/>
          <w:i/>
        </w:rPr>
        <w:t xml:space="preserve"> </w:t>
      </w:r>
      <w:proofErr w:type="spellStart"/>
      <w:r w:rsidRPr="00FC5E5F">
        <w:rPr>
          <w:rFonts w:cs="Times New Roman"/>
          <w:i/>
        </w:rPr>
        <w:t>Teleaulax</w:t>
      </w:r>
      <w:proofErr w:type="spellEnd"/>
      <w:r w:rsidRPr="00FC5E5F">
        <w:rPr>
          <w:rFonts w:cs="Times New Roman"/>
          <w:i/>
        </w:rPr>
        <w:t xml:space="preserve"> </w:t>
      </w:r>
      <w:proofErr w:type="spellStart"/>
      <w:r w:rsidRPr="00FC5E5F">
        <w:rPr>
          <w:rFonts w:cs="Times New Roman"/>
          <w:i/>
        </w:rPr>
        <w:t>amphioexa</w:t>
      </w:r>
      <w:proofErr w:type="spellEnd"/>
      <w:r w:rsidRPr="00FC5E5F">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0.7 to up to 1.57 d</w:t>
      </w:r>
      <w:r w:rsidRPr="00903232">
        <w:rPr>
          <w:rFonts w:cs="Times New Roman"/>
          <w:vertAlign w:val="superscript"/>
        </w:rPr>
        <w:t>-1</w:t>
      </w:r>
      <w:r>
        <w:rPr>
          <w:rFonts w:cs="Times New Roman"/>
        </w:rPr>
        <w:t xml:space="preserve"> (</w:t>
      </w:r>
      <w:proofErr w:type="spellStart"/>
      <w:r>
        <w:rPr>
          <w:rFonts w:cs="Times New Roman"/>
        </w:rPr>
        <w:t>Nishitani</w:t>
      </w:r>
      <w:proofErr w:type="spellEnd"/>
      <w:r>
        <w:rPr>
          <w:rFonts w:cs="Times New Roman"/>
        </w:rPr>
        <w:t xml:space="preserve"> et al. 2008; Berge et al. 2010; </w:t>
      </w:r>
      <w:proofErr w:type="spellStart"/>
      <w:r>
        <w:rPr>
          <w:rFonts w:cs="Times New Roman"/>
        </w:rPr>
        <w:t>Rial</w:t>
      </w:r>
      <w:proofErr w:type="spellEnd"/>
      <w:r>
        <w:rPr>
          <w:rFonts w:cs="Times New Roman"/>
        </w:rPr>
        <w:t xml:space="preserve"> et al. 2012). This is in good agreement with our highest estimate of</w:t>
      </w:r>
      <w:r w:rsidRPr="00FC5E5F">
        <w:rPr>
          <w:rFonts w:cs="Times New Roman"/>
        </w:rPr>
        <w:t xml:space="preserve"> </w:t>
      </w:r>
      <w:r>
        <w:rPr>
          <w:rFonts w:cs="Times New Roman"/>
        </w:rPr>
        <w:t>1.67</w:t>
      </w:r>
      <w:r w:rsidRPr="00903232">
        <w:rPr>
          <w:rFonts w:cs="Times New Roman"/>
        </w:rPr>
        <w:t xml:space="preserve"> </w:t>
      </w:r>
      <w:r>
        <w:rPr>
          <w:rFonts w:cs="Times New Roman"/>
        </w:rPr>
        <w:t>d</w:t>
      </w:r>
      <w:r w:rsidRPr="00903232">
        <w:rPr>
          <w:rFonts w:cs="Times New Roman"/>
          <w:vertAlign w:val="superscript"/>
        </w:rPr>
        <w:t>-1</w:t>
      </w:r>
      <w:r>
        <w:rPr>
          <w:rFonts w:cs="Times New Roman"/>
        </w:rPr>
        <w:t xml:space="preserve"> observed on day 3 of the survey, suggesting that cells at that time were growing near optimal growth conditions. </w:t>
      </w:r>
    </w:p>
    <w:p w14:paraId="6F4158FF" w14:textId="428DEF02" w:rsidR="008D5305" w:rsidRDefault="008D5305" w:rsidP="008D5305">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proofErr w:type="spellStart"/>
      <w:r w:rsidRPr="00FC5E5F">
        <w:rPr>
          <w:rFonts w:cs="Times New Roman"/>
        </w:rPr>
        <w:t>Herfort</w:t>
      </w:r>
      <w:proofErr w:type="spellEnd"/>
      <w:r w:rsidRPr="00FC5E5F">
        <w:rPr>
          <w:rFonts w:cs="Times New Roman"/>
        </w:rPr>
        <w:t xml:space="preserve"> et al., 2012). </w:t>
      </w:r>
      <w:r>
        <w:rPr>
          <w:rFonts w:cs="Times New Roman"/>
        </w:rPr>
        <w:t>However, we did not observe a significant correlation between</w:t>
      </w:r>
      <w:r w:rsidRPr="00D5420F">
        <w:rPr>
          <w:rFonts w:cs="Times New Roman"/>
        </w:rPr>
        <w:t xml:space="preserve"> </w:t>
      </w:r>
      <w:r>
        <w:rPr>
          <w:rFonts w:cs="Times New Roman"/>
        </w:rPr>
        <w:t xml:space="preserve">light intensity and division rates for </w:t>
      </w:r>
      <w:proofErr w:type="spellStart"/>
      <w:r w:rsidRPr="00FC5E5F">
        <w:rPr>
          <w:rFonts w:cs="Times New Roman"/>
          <w:i/>
        </w:rPr>
        <w:t>Teleaulax</w:t>
      </w:r>
      <w:proofErr w:type="spellEnd"/>
      <w:r w:rsidRPr="008A0DAC">
        <w:rPr>
          <w:rFonts w:cs="Times New Roman"/>
        </w:rPr>
        <w:t xml:space="preserve"> </w:t>
      </w:r>
      <w:proofErr w:type="spellStart"/>
      <w:r w:rsidRPr="008A0DAC">
        <w:rPr>
          <w:rFonts w:cs="Times New Roman"/>
        </w:rPr>
        <w:t>cryptophytes</w:t>
      </w:r>
      <w:proofErr w:type="spellEnd"/>
      <w:r>
        <w:rPr>
          <w:rFonts w:cs="Times New Roman"/>
        </w:rPr>
        <w:t xml:space="preserve"> estimated at 3 m depth during the survey, which support previous studies that showed that the</w:t>
      </w:r>
      <w:r w:rsidRPr="00FC5E5F">
        <w:rPr>
          <w:rFonts w:cs="Times New Roman"/>
        </w:rPr>
        <w:t xml:space="preserve"> photosyn</w:t>
      </w:r>
      <w:r>
        <w:rPr>
          <w:rFonts w:cs="Times New Roman"/>
        </w:rPr>
        <w:t xml:space="preserve">thetic machinery of </w:t>
      </w:r>
      <w:proofErr w:type="spellStart"/>
      <w:r>
        <w:rPr>
          <w:rFonts w:cs="Times New Roman"/>
        </w:rPr>
        <w:t>cryptophytes</w:t>
      </w:r>
      <w:proofErr w:type="spellEnd"/>
      <w:r>
        <w:rPr>
          <w:rFonts w:cs="Times New Roman"/>
        </w:rPr>
        <w:t xml:space="preserve"> is</w:t>
      </w:r>
      <w:r w:rsidRPr="00FC5E5F">
        <w:rPr>
          <w:rFonts w:cs="Times New Roman"/>
        </w:rPr>
        <w:t xml:space="preserve"> well adapted to </w:t>
      </w:r>
      <w:r>
        <w:rPr>
          <w:rFonts w:cs="Times New Roman"/>
        </w:rPr>
        <w:t xml:space="preserve">low light </w:t>
      </w:r>
      <w:r w:rsidRPr="00FC5E5F">
        <w:rPr>
          <w:rFonts w:cs="Times New Roman"/>
        </w:rPr>
        <w:t>conditions (Bergman et al., 2004</w:t>
      </w:r>
      <w:r>
        <w:rPr>
          <w:rFonts w:cs="Times New Roman"/>
        </w:rPr>
        <w:t xml:space="preserve">). Instead, we observed a negative correlation between division rates of </w:t>
      </w:r>
      <w:proofErr w:type="spellStart"/>
      <w:r w:rsidR="00663DA2" w:rsidRPr="00663DA2">
        <w:rPr>
          <w:rFonts w:cs="Times New Roman"/>
          <w:i/>
        </w:rPr>
        <w:t>Teleaulax</w:t>
      </w:r>
      <w:proofErr w:type="spellEnd"/>
      <w:r>
        <w:rPr>
          <w:rFonts w:cs="Times New Roman"/>
        </w:rPr>
        <w:t xml:space="preserve"> and pH during the survey. The negative effect of pH values above 8 on the division rates of </w:t>
      </w:r>
      <w:proofErr w:type="spellStart"/>
      <w:r w:rsidR="00663DA2" w:rsidRPr="00663DA2">
        <w:rPr>
          <w:rFonts w:cs="Times New Roman"/>
          <w:i/>
        </w:rPr>
        <w:t>Teleaulax</w:t>
      </w:r>
      <w:proofErr w:type="spellEnd"/>
      <w:r>
        <w:rPr>
          <w:rFonts w:cs="Times New Roman"/>
        </w:rPr>
        <w:t xml:space="preserve"> was unexpected considering that a previous study has shown that the growth of </w:t>
      </w:r>
      <w:proofErr w:type="spellStart"/>
      <w:r w:rsidRPr="00FC5E5F">
        <w:rPr>
          <w:rFonts w:cs="Times New Roman"/>
          <w:i/>
        </w:rPr>
        <w:t>Teleaulax</w:t>
      </w:r>
      <w:proofErr w:type="spellEnd"/>
      <w:r w:rsidRPr="00FC5E5F">
        <w:rPr>
          <w:rFonts w:cs="Times New Roman"/>
          <w:i/>
        </w:rPr>
        <w:t xml:space="preserve"> </w:t>
      </w:r>
      <w:proofErr w:type="spellStart"/>
      <w:r w:rsidRPr="00FC5E5F">
        <w:rPr>
          <w:rFonts w:cs="Times New Roman"/>
          <w:i/>
        </w:rPr>
        <w:t>amphioexa</w:t>
      </w:r>
      <w:proofErr w:type="spellEnd"/>
      <w:r w:rsidRPr="00FC5E5F">
        <w:rPr>
          <w:rFonts w:cs="Times New Roman"/>
        </w:rPr>
        <w:t xml:space="preserve"> </w:t>
      </w:r>
      <w:r>
        <w:rPr>
          <w:rFonts w:cs="Times New Roman"/>
        </w:rPr>
        <w:t xml:space="preserve">was only affected by low pH values (pH &lt; 6.1) and did not observed any negative effects on their growth at pH &gt; 8 (Berge et al. 2010). One explanation for this apparent discrepancy could be that nutrient availability may have still been in excess during their experiment despite the reduced solubility of nutrients at higher </w:t>
      </w:r>
      <w:proofErr w:type="spellStart"/>
      <w:r>
        <w:rPr>
          <w:rFonts w:cs="Times New Roman"/>
        </w:rPr>
        <w:t>pH.</w:t>
      </w:r>
      <w:proofErr w:type="spellEnd"/>
      <w:r>
        <w:rPr>
          <w:rFonts w:cs="Times New Roman"/>
        </w:rPr>
        <w:t xml:space="preserve"> During our survey, pH was negatively correlated with nutrient concentrations and cell production was positively correlated with DIN concentrations. These results suggest that elevated pH reduced the availability of DIN, whose concentrations became the dominant factor limiting the growth of </w:t>
      </w:r>
      <w:proofErr w:type="spellStart"/>
      <w:r w:rsidRPr="00FC5E5F">
        <w:rPr>
          <w:rFonts w:cs="Times New Roman"/>
          <w:i/>
        </w:rPr>
        <w:t>Teleaulax</w:t>
      </w:r>
      <w:proofErr w:type="spellEnd"/>
      <w:r w:rsidRPr="00FC5E5F">
        <w:rPr>
          <w:rFonts w:cs="Times New Roman"/>
          <w:i/>
        </w:rPr>
        <w:t xml:space="preserve"> </w:t>
      </w:r>
      <w:proofErr w:type="spellStart"/>
      <w:r w:rsidRPr="00FC5E5F">
        <w:rPr>
          <w:rFonts w:cs="Times New Roman"/>
          <w:i/>
        </w:rPr>
        <w:t>amphioexa</w:t>
      </w:r>
      <w:proofErr w:type="spellEnd"/>
      <w:r>
        <w:rPr>
          <w:rFonts w:cs="Times New Roman"/>
          <w:i/>
        </w:rPr>
        <w:t xml:space="preserve"> </w:t>
      </w:r>
      <w:r w:rsidRPr="00472585">
        <w:rPr>
          <w:rFonts w:cs="Times New Roman"/>
        </w:rPr>
        <w:t>during the survey.</w:t>
      </w:r>
      <w:r>
        <w:rPr>
          <w:rFonts w:cs="Times New Roman"/>
        </w:rPr>
        <w:t xml:space="preserve">  </w:t>
      </w:r>
    </w:p>
    <w:p w14:paraId="39000EFF" w14:textId="77777777" w:rsidR="008D5305" w:rsidRDefault="008D5305" w:rsidP="008D5305">
      <w:pPr>
        <w:spacing w:line="480" w:lineRule="auto"/>
        <w:rPr>
          <w:rFonts w:cs="Times New Roman"/>
          <w:b/>
        </w:rPr>
      </w:pPr>
    </w:p>
    <w:p w14:paraId="524C16E4" w14:textId="359711F3" w:rsidR="008D5305" w:rsidRPr="0012451E" w:rsidRDefault="008D5305" w:rsidP="008D5305">
      <w:pPr>
        <w:spacing w:line="480" w:lineRule="auto"/>
        <w:rPr>
          <w:rFonts w:cs="Times New Roman"/>
          <w:b/>
        </w:rPr>
      </w:pPr>
      <w:r w:rsidRPr="00BD2C01">
        <w:rPr>
          <w:rFonts w:cs="Times New Roman"/>
          <w:b/>
        </w:rPr>
        <w:t xml:space="preserve">Impact of </w:t>
      </w:r>
      <w:proofErr w:type="spellStart"/>
      <w:r w:rsidRPr="00BD2C01">
        <w:rPr>
          <w:rFonts w:cs="Times New Roman"/>
          <w:b/>
          <w:i/>
        </w:rPr>
        <w:t>Teleaulax</w:t>
      </w:r>
      <w:proofErr w:type="spellEnd"/>
      <w:r w:rsidRPr="00BD2C01">
        <w:rPr>
          <w:rFonts w:cs="Times New Roman"/>
          <w:b/>
        </w:rPr>
        <w:t xml:space="preserve"> </w:t>
      </w:r>
      <w:proofErr w:type="spellStart"/>
      <w:r w:rsidRPr="00BD2C01">
        <w:rPr>
          <w:rFonts w:cs="Times New Roman"/>
          <w:b/>
        </w:rPr>
        <w:t>cryptophyte</w:t>
      </w:r>
      <w:proofErr w:type="spellEnd"/>
      <w:r w:rsidRPr="00BD2C01">
        <w:rPr>
          <w:rFonts w:cs="Times New Roman"/>
          <w:b/>
        </w:rPr>
        <w:t xml:space="preserv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4C1702E4" w14:textId="5279D89A" w:rsidR="008D5305" w:rsidRDefault="008D5305" w:rsidP="008D5305">
      <w:pPr>
        <w:spacing w:line="480" w:lineRule="auto"/>
        <w:rPr>
          <w:rFonts w:cs="Times New Roman"/>
        </w:rPr>
      </w:pPr>
      <w:r>
        <w:rPr>
          <w:rFonts w:cs="Times New Roman"/>
        </w:rPr>
        <w:tab/>
        <w:t xml:space="preserve">The </w:t>
      </w:r>
      <w:r w:rsidRPr="00FC5E5F">
        <w:rPr>
          <w:rFonts w:cs="Times New Roman"/>
        </w:rPr>
        <w:t xml:space="preserve">abundances of </w:t>
      </w:r>
      <w:proofErr w:type="spellStart"/>
      <w:r w:rsidRPr="00F51FF4">
        <w:rPr>
          <w:rFonts w:cs="Times New Roman"/>
          <w:i/>
        </w:rPr>
        <w:t>Teleaulax</w:t>
      </w:r>
      <w:proofErr w:type="spellEnd"/>
      <w:r w:rsidRPr="00F51FF4">
        <w:rPr>
          <w:rFonts w:cs="Times New Roman"/>
        </w:rPr>
        <w:t xml:space="preserve"> </w:t>
      </w:r>
      <w:proofErr w:type="spellStart"/>
      <w:r w:rsidRPr="00F51FF4">
        <w:rPr>
          <w:rFonts w:cs="Times New Roman"/>
        </w:rPr>
        <w:t>cryptophyte</w:t>
      </w:r>
      <w:proofErr w:type="spellEnd"/>
      <w:r w:rsidRPr="00BD2C01">
        <w:rPr>
          <w:rFonts w:cs="Times New Roman"/>
          <w:b/>
        </w:rPr>
        <w:t xml:space="preserve"> </w:t>
      </w:r>
      <w:r>
        <w:rPr>
          <w:rFonts w:cs="Times New Roman"/>
        </w:rPr>
        <w:t xml:space="preserve">were positively correlated with the abundances of </w:t>
      </w:r>
      <w:r w:rsidRPr="00F51FF4">
        <w:rPr>
          <w:rFonts w:cs="Times New Roman"/>
          <w:i/>
        </w:rPr>
        <w:t xml:space="preserve">M. </w:t>
      </w:r>
      <w:r>
        <w:rPr>
          <w:rFonts w:cs="Times New Roman"/>
          <w:i/>
        </w:rPr>
        <w:t>major</w:t>
      </w:r>
      <w:r>
        <w:rPr>
          <w:rFonts w:cs="Times New Roman"/>
        </w:rPr>
        <w:t xml:space="preserve"> and both were of similar order of magnitude. Assuming an </w:t>
      </w:r>
      <w:r w:rsidRPr="00FC5E5F">
        <w:rPr>
          <w:rFonts w:cs="Times New Roman"/>
        </w:rPr>
        <w:t xml:space="preserve">ingestion rates between ~3.5 and 8.9 </w:t>
      </w:r>
      <w:proofErr w:type="spellStart"/>
      <w:r w:rsidRPr="00FC5E5F">
        <w:rPr>
          <w:rFonts w:cs="Times New Roman"/>
        </w:rPr>
        <w:t>cryptophytes</w:t>
      </w:r>
      <w:proofErr w:type="spellEnd"/>
      <w:r w:rsidRPr="00FC5E5F">
        <w:rPr>
          <w:rFonts w:cs="Times New Roman"/>
        </w:rPr>
        <w:t xml:space="preserve">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xml:space="preserve">, our result suggest that abundances of free-living </w:t>
      </w:r>
      <w:proofErr w:type="spellStart"/>
      <w:r w:rsidRPr="00F51FF4">
        <w:rPr>
          <w:rFonts w:cs="Times New Roman"/>
          <w:i/>
        </w:rPr>
        <w:t>Teleaulax</w:t>
      </w:r>
      <w:proofErr w:type="spellEnd"/>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Pr>
          <w:rFonts w:eastAsia="Calibri" w:cs="Times New Roman"/>
        </w:rPr>
        <w:t>U</w:t>
      </w:r>
      <w:r w:rsidRPr="00FC5E5F">
        <w:rPr>
          <w:rFonts w:eastAsia="Calibri" w:cs="Times New Roman"/>
        </w:rPr>
        <w:t xml:space="preserve">sing a FISH probe for </w:t>
      </w:r>
      <w:r>
        <w:rPr>
          <w:rFonts w:eastAsia="Calibri" w:cs="Times New Roman"/>
        </w:rPr>
        <w:t xml:space="preserve">the </w:t>
      </w:r>
      <w:proofErr w:type="spellStart"/>
      <w:r w:rsidRPr="00F51FF4">
        <w:rPr>
          <w:rFonts w:cs="Times New Roman"/>
          <w:i/>
        </w:rPr>
        <w:t>Teleaulax</w:t>
      </w:r>
      <w:proofErr w:type="spellEnd"/>
      <w:r w:rsidRPr="00FC5E5F">
        <w:rPr>
          <w:rFonts w:eastAsia="Calibri" w:cs="Times New Roman"/>
          <w:i/>
          <w:iCs/>
        </w:rPr>
        <w:t xml:space="preserve"> </w:t>
      </w:r>
      <w:proofErr w:type="spellStart"/>
      <w:r w:rsidRPr="00FC5E5F">
        <w:rPr>
          <w:rFonts w:eastAsia="Calibri" w:cs="Times New Roman"/>
          <w:i/>
          <w:iCs/>
        </w:rPr>
        <w:t>amphioexa</w:t>
      </w:r>
      <w:proofErr w:type="spellEnd"/>
      <w:r>
        <w:rPr>
          <w:rFonts w:eastAsia="Calibri" w:cs="Times New Roman"/>
          <w:i/>
          <w:iCs/>
        </w:rPr>
        <w:t xml:space="preserve"> </w:t>
      </w:r>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 xml:space="preserve">T. </w:t>
      </w:r>
      <w:proofErr w:type="spellStart"/>
      <w:r w:rsidRPr="00FC5E5F">
        <w:rPr>
          <w:rFonts w:eastAsia="Calibri" w:cs="Times New Roman"/>
          <w:i/>
          <w:iCs/>
        </w:rPr>
        <w:t>amphioexa</w:t>
      </w:r>
      <w:proofErr w:type="spellEnd"/>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or attached to</w:t>
      </w:r>
      <w:r w:rsidRPr="00FC5E5F">
        <w:rPr>
          <w:rFonts w:eastAsia="Calibri" w:cs="Times New Roman"/>
        </w:rPr>
        <w:t xml:space="preserve"> a single </w:t>
      </w:r>
      <w:r w:rsidRPr="00FC5E5F">
        <w:rPr>
          <w:rFonts w:eastAsia="Calibri" w:cs="Times New Roman"/>
          <w:i/>
          <w:iCs/>
        </w:rPr>
        <w:t>M. major</w:t>
      </w:r>
      <w:r w:rsidRPr="00FC5E5F">
        <w:rPr>
          <w:rFonts w:eastAsia="Calibri" w:cs="Times New Roman"/>
        </w:rPr>
        <w:t xml:space="preserve"> cell (</w:t>
      </w:r>
      <w:r>
        <w:rPr>
          <w:rFonts w:eastAsia="Calibri" w:cs="Times New Roman"/>
        </w:rPr>
        <w:t xml:space="preserve">Peter </w:t>
      </w:r>
      <w:proofErr w:type="spellStart"/>
      <w:r>
        <w:rPr>
          <w:rFonts w:eastAsia="Calibri" w:cs="Times New Roman"/>
        </w:rPr>
        <w:t>Zuber</w:t>
      </w:r>
      <w:proofErr w:type="spellEnd"/>
      <w:r>
        <w:rPr>
          <w:rFonts w:eastAsia="Calibri" w:cs="Times New Roman"/>
        </w:rPr>
        <w:t>, personal communication</w:t>
      </w:r>
      <w:r w:rsidRPr="00FC5E5F">
        <w:rPr>
          <w:rFonts w:eastAsia="Calibri" w:cs="Times New Roman"/>
        </w:rPr>
        <w:t>)</w:t>
      </w:r>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 xml:space="preserve">retain </w:t>
      </w:r>
      <w:proofErr w:type="spellStart"/>
      <w:r w:rsidRPr="00FC5E5F">
        <w:rPr>
          <w:rFonts w:cs="Times New Roman"/>
        </w:rPr>
        <w:t>cryptophytes</w:t>
      </w:r>
      <w:proofErr w:type="spellEnd"/>
      <w:r w:rsidRPr="00FC5E5F">
        <w:rPr>
          <w:rFonts w:cs="Times New Roman"/>
        </w:rPr>
        <w:t xml:space="preserve"> attached to the ciliate's cirri </w:t>
      </w:r>
      <w:r>
        <w:rPr>
          <w:rFonts w:cs="Times New Roman"/>
        </w:rPr>
        <w:t xml:space="preserve">during red water blooms in the CRE </w:t>
      </w:r>
      <w:r w:rsidRPr="00FC5E5F">
        <w:rPr>
          <w:rFonts w:cs="Times New Roman"/>
        </w:rPr>
        <w:t>(Peterson et al., 2012)</w:t>
      </w:r>
      <w:r>
        <w:rPr>
          <w:rFonts w:cs="Times New Roman"/>
        </w:rPr>
        <w:t xml:space="preserve">. Alternatively, it is possible that ingested </w:t>
      </w:r>
      <w:r w:rsidRPr="00FC5E5F">
        <w:rPr>
          <w:rFonts w:eastAsia="Calibri" w:cs="Times New Roman"/>
          <w:i/>
          <w:iCs/>
        </w:rPr>
        <w:t xml:space="preserve">T. </w:t>
      </w:r>
      <w:proofErr w:type="spellStart"/>
      <w:r w:rsidRPr="00FC5E5F">
        <w:rPr>
          <w:rFonts w:eastAsia="Calibri" w:cs="Times New Roman"/>
          <w:i/>
          <w:iCs/>
        </w:rPr>
        <w:t>amphioexa</w:t>
      </w:r>
      <w:proofErr w:type="spellEnd"/>
      <w:r w:rsidRPr="00FC5E5F">
        <w:rPr>
          <w:rFonts w:eastAsia="Calibri" w:cs="Times New Roman"/>
        </w:rPr>
        <w:t xml:space="preserve"> </w:t>
      </w:r>
      <w:r>
        <w:rPr>
          <w:rFonts w:eastAsia="Calibri" w:cs="Times New Roman"/>
        </w:rPr>
        <w:t xml:space="preserve">cells can divide inside the ciliate </w:t>
      </w:r>
      <w:r>
        <w:rPr>
          <w:rFonts w:cs="Times New Roman"/>
        </w:rPr>
        <w:t>(REF)</w:t>
      </w:r>
      <w:r w:rsidRPr="00FC5E5F">
        <w:rPr>
          <w:rFonts w:cs="Times New Roman"/>
        </w:rPr>
        <w:t>.</w:t>
      </w:r>
      <w:r w:rsidRPr="00FE3ECA">
        <w:rPr>
          <w:rFonts w:cs="Times New Roman"/>
        </w:rPr>
        <w:t xml:space="preserve"> </w:t>
      </w:r>
      <w:r>
        <w:rPr>
          <w:rFonts w:cs="Times New Roman"/>
        </w:rPr>
        <w:t xml:space="preserve">While the ability of </w:t>
      </w:r>
      <w:proofErr w:type="spellStart"/>
      <w:r w:rsidRPr="00F51FF4">
        <w:rPr>
          <w:rFonts w:cs="Times New Roman"/>
          <w:i/>
        </w:rPr>
        <w:t>Teleaulax</w:t>
      </w:r>
      <w:proofErr w:type="spellEnd"/>
      <w:r w:rsidRPr="00FC5E5F">
        <w:rPr>
          <w:rFonts w:eastAsia="Calibri" w:cs="Times New Roman"/>
          <w:i/>
          <w:iCs/>
        </w:rPr>
        <w:t xml:space="preserve"> </w:t>
      </w:r>
      <w:proofErr w:type="spellStart"/>
      <w:r w:rsidRPr="00FC5E5F">
        <w:rPr>
          <w:rFonts w:eastAsia="Calibri" w:cs="Times New Roman"/>
          <w:i/>
          <w:iCs/>
        </w:rPr>
        <w:t>amphioexa</w:t>
      </w:r>
      <w:proofErr w:type="spellEnd"/>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 xml:space="preserve">has not yet been demonstrated in cultures, it has been observed in other single-celled </w:t>
      </w:r>
      <w:proofErr w:type="spellStart"/>
      <w:r>
        <w:rPr>
          <w:rFonts w:cs="Times New Roman"/>
        </w:rPr>
        <w:t>endosymbiont</w:t>
      </w:r>
      <w:proofErr w:type="spellEnd"/>
      <w:r>
        <w:rPr>
          <w:rFonts w:cs="Times New Roman"/>
        </w:rPr>
        <w:t xml:space="preserve">-baring organisms such as </w:t>
      </w:r>
      <w:r w:rsidRPr="00FE3ECA">
        <w:rPr>
          <w:rFonts w:cs="Times New Roman"/>
          <w:highlight w:val="yellow"/>
        </w:rPr>
        <w:t>XXX</w:t>
      </w:r>
      <w:r>
        <w:rPr>
          <w:rFonts w:cs="Times New Roman"/>
        </w:rPr>
        <w:t xml:space="preserve"> (Kodama and </w:t>
      </w:r>
      <w:proofErr w:type="spellStart"/>
      <w:r>
        <w:rPr>
          <w:rFonts w:cs="Times New Roman"/>
        </w:rPr>
        <w:t>Fujishima</w:t>
      </w:r>
      <w:proofErr w:type="spellEnd"/>
      <w:r>
        <w:rPr>
          <w:rFonts w:cs="Times New Roman"/>
        </w:rPr>
        <w:t xml:space="preserve">, 2009; Johnson, 2011). But without a cultured representative of </w:t>
      </w:r>
      <w:r w:rsidRPr="00893A63">
        <w:rPr>
          <w:rFonts w:cs="Times New Roman"/>
          <w:i/>
        </w:rPr>
        <w:t>M. major</w:t>
      </w:r>
      <w:r>
        <w:rPr>
          <w:rFonts w:cs="Times New Roman"/>
        </w:rPr>
        <w:t xml:space="preserve">, explanations as to the specific fate of </w:t>
      </w:r>
      <w:r w:rsidRPr="00893A63">
        <w:rPr>
          <w:rFonts w:cs="Times New Roman"/>
          <w:i/>
        </w:rPr>
        <w:t xml:space="preserve">T. </w:t>
      </w:r>
      <w:proofErr w:type="spellStart"/>
      <w:r w:rsidRPr="00893A63">
        <w:rPr>
          <w:rFonts w:cs="Times New Roman"/>
          <w:i/>
        </w:rPr>
        <w:t>amphioexa</w:t>
      </w:r>
      <w:proofErr w:type="spellEnd"/>
      <w:r>
        <w:rPr>
          <w:rFonts w:cs="Times New Roman"/>
        </w:rPr>
        <w:t xml:space="preserve">, either as a whole </w:t>
      </w:r>
      <w:proofErr w:type="spellStart"/>
      <w:r>
        <w:rPr>
          <w:rFonts w:cs="Times New Roman"/>
        </w:rPr>
        <w:t>endosymbiont</w:t>
      </w:r>
      <w:proofErr w:type="spellEnd"/>
      <w:r>
        <w:rPr>
          <w:rFonts w:cs="Times New Roman"/>
        </w:rPr>
        <w:t xml:space="preserve"> or as sequestered organelles, inside the ciliate remain speculative and are constrained by the limitations of field investigations. </w:t>
      </w:r>
    </w:p>
    <w:p w14:paraId="29D6CB68" w14:textId="77777777" w:rsidR="008D5305" w:rsidRDefault="008D5305" w:rsidP="008D5305">
      <w:pPr>
        <w:spacing w:line="480" w:lineRule="auto"/>
        <w:rPr>
          <w:rFonts w:cs="Times New Roman"/>
        </w:rPr>
      </w:pPr>
    </w:p>
    <w:p w14:paraId="304621CF" w14:textId="77777777" w:rsidR="008D5305" w:rsidRPr="00E9004E" w:rsidRDefault="008D5305" w:rsidP="008D5305">
      <w:pPr>
        <w:spacing w:line="480" w:lineRule="auto"/>
        <w:rPr>
          <w:rFonts w:cs="Times New Roman"/>
          <w:highlight w:val="yellow"/>
        </w:rPr>
      </w:pPr>
      <w:r w:rsidRPr="00E9004E">
        <w:rPr>
          <w:rFonts w:cs="Times New Roman"/>
          <w:highlight w:val="yellow"/>
        </w:rPr>
        <w:t>To include</w:t>
      </w:r>
    </w:p>
    <w:p w14:paraId="0D8BD18D" w14:textId="77777777" w:rsidR="008D5305" w:rsidRPr="00FE75DC" w:rsidRDefault="008D5305" w:rsidP="008D5305">
      <w:pPr>
        <w:spacing w:line="480" w:lineRule="auto"/>
        <w:rPr>
          <w:rFonts w:cs="Times New Roman"/>
        </w:rPr>
      </w:pPr>
      <w:r w:rsidRPr="00E9004E">
        <w:rPr>
          <w:rFonts w:cs="Times New Roman"/>
          <w:highlight w:val="yellow"/>
        </w:rPr>
        <w:t xml:space="preserve">- </w:t>
      </w:r>
      <w:proofErr w:type="gramStart"/>
      <w:r w:rsidRPr="00E9004E">
        <w:rPr>
          <w:rFonts w:cs="Times New Roman"/>
          <w:highlight w:val="yellow"/>
        </w:rPr>
        <w:t>discussion</w:t>
      </w:r>
      <w:proofErr w:type="gramEnd"/>
      <w:r w:rsidRPr="00E9004E">
        <w:rPr>
          <w:rFonts w:cs="Times New Roman"/>
          <w:highlight w:val="yellow"/>
        </w:rPr>
        <w:t xml:space="preserve"> of </w:t>
      </w:r>
      <w:proofErr w:type="spellStart"/>
      <w:r w:rsidRPr="00E9004E">
        <w:rPr>
          <w:rFonts w:cs="Times New Roman"/>
          <w:highlight w:val="yellow"/>
        </w:rPr>
        <w:t>cryptophyte</w:t>
      </w:r>
      <w:proofErr w:type="spellEnd"/>
      <w:r w:rsidRPr="00E9004E">
        <w:rPr>
          <w:rFonts w:cs="Times New Roman"/>
          <w:highlight w:val="yellow"/>
        </w:rPr>
        <w:t xml:space="preserve"> community composition</w:t>
      </w:r>
      <w:r>
        <w:rPr>
          <w:rFonts w:cs="Times New Roman"/>
        </w:rPr>
        <w:t xml:space="preserve"> </w:t>
      </w:r>
    </w:p>
    <w:p w14:paraId="47F2CF69" w14:textId="77777777" w:rsidR="008D5305" w:rsidRPr="00FE75DC" w:rsidRDefault="008D5305" w:rsidP="008D5305">
      <w:pPr>
        <w:spacing w:line="480" w:lineRule="auto"/>
        <w:rPr>
          <w:rFonts w:cs="Times New Roman"/>
        </w:rPr>
      </w:pPr>
    </w:p>
    <w:p w14:paraId="490BCA08" w14:textId="77777777" w:rsidR="008D5305" w:rsidRPr="00FE75DC" w:rsidRDefault="008D5305" w:rsidP="008D5305">
      <w:pPr>
        <w:spacing w:line="480" w:lineRule="auto"/>
        <w:rPr>
          <w:rFonts w:cs="Times New Roman"/>
        </w:rPr>
      </w:pPr>
      <w:r w:rsidRPr="00FC5E5F">
        <w:rPr>
          <w:rFonts w:cs="Times New Roman"/>
          <w:b/>
          <w:bCs/>
        </w:rPr>
        <w:t>Conclusion</w:t>
      </w:r>
      <w:r>
        <w:rPr>
          <w:rFonts w:cs="Times New Roman"/>
          <w:b/>
          <w:bCs/>
        </w:rPr>
        <w:t>s</w:t>
      </w:r>
      <w:r w:rsidRPr="00FC5E5F">
        <w:rPr>
          <w:rFonts w:cs="Times New Roman"/>
          <w:b/>
          <w:bCs/>
        </w:rPr>
        <w:t xml:space="preserve"> </w:t>
      </w:r>
    </w:p>
    <w:p w14:paraId="64527B68" w14:textId="77777777" w:rsidR="008D5305" w:rsidRDefault="008D5305" w:rsidP="008D5305">
      <w:pPr>
        <w:spacing w:line="480" w:lineRule="auto"/>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w:t>
      </w:r>
      <w:proofErr w:type="spellStart"/>
      <w:r w:rsidRPr="00FC5E5F">
        <w:rPr>
          <w:rFonts w:cs="Times New Roman"/>
        </w:rPr>
        <w:t>cryptophyte</w:t>
      </w:r>
      <w:proofErr w:type="spellEnd"/>
      <w:r w:rsidRPr="00FC5E5F">
        <w:rPr>
          <w:rFonts w:cs="Times New Roman"/>
        </w:rPr>
        <w:t xml:space="preserve"> prey may play a role in the proliferation of the bloom, but </w:t>
      </w:r>
      <w:r>
        <w:rPr>
          <w:rFonts w:cs="Times New Roman"/>
        </w:rPr>
        <w:t xml:space="preserve">our understanding of the </w:t>
      </w:r>
      <w:proofErr w:type="spellStart"/>
      <w:r>
        <w:rPr>
          <w:rFonts w:cs="Times New Roman"/>
        </w:rPr>
        <w:t>ecophysiology</w:t>
      </w:r>
      <w:proofErr w:type="spellEnd"/>
      <w:r>
        <w:rPr>
          <w:rFonts w:cs="Times New Roman"/>
        </w:rPr>
        <w:t xml:space="preserve"> of </w:t>
      </w:r>
      <w:proofErr w:type="spellStart"/>
      <w:r w:rsidRPr="00BD2C01">
        <w:rPr>
          <w:rFonts w:cs="Times New Roman"/>
          <w:i/>
        </w:rPr>
        <w:t>Teleaulax</w:t>
      </w:r>
      <w:proofErr w:type="spellEnd"/>
      <w:r>
        <w:rPr>
          <w:rFonts w:cs="Times New Roman"/>
        </w:rPr>
        <w:t xml:space="preserve"> remains limited</w:t>
      </w:r>
      <w:r w:rsidRPr="00FC5E5F">
        <w:rPr>
          <w:rFonts w:cs="Times New Roman"/>
        </w:rPr>
        <w:t xml:space="preserve">. This study is the first to show continuous abundances and division rates of the </w:t>
      </w:r>
      <w:proofErr w:type="spellStart"/>
      <w:r w:rsidRPr="00FC5E5F">
        <w:rPr>
          <w:rFonts w:cs="Times New Roman"/>
        </w:rPr>
        <w:t>cryptophyte</w:t>
      </w:r>
      <w:proofErr w:type="spellEnd"/>
      <w:r w:rsidRPr="00FC5E5F">
        <w:rPr>
          <w:rFonts w:cs="Times New Roman"/>
        </w:rPr>
        <w:t xml:space="preserve"> population in the estuary, as well as near-daily </w:t>
      </w:r>
      <w:r w:rsidRPr="00FC5E5F">
        <w:rPr>
          <w:rFonts w:cs="Times New Roman"/>
          <w:i/>
          <w:iCs/>
        </w:rPr>
        <w:t>M. major</w:t>
      </w:r>
      <w:r w:rsidRPr="00FC5E5F">
        <w:rPr>
          <w:rFonts w:cs="Times New Roman"/>
        </w:rPr>
        <w:t xml:space="preserve"> counts over the course of the bloom. </w:t>
      </w:r>
    </w:p>
    <w:p w14:paraId="4B553134" w14:textId="77777777" w:rsidR="008D5305" w:rsidRDefault="008D5305" w:rsidP="008D5305">
      <w:pPr>
        <w:spacing w:line="480" w:lineRule="auto"/>
        <w:rPr>
          <w:rFonts w:cs="Times New Roman"/>
        </w:rPr>
      </w:pPr>
      <w:r w:rsidRPr="00E9004E">
        <w:rPr>
          <w:rFonts w:cs="Times New Roman"/>
          <w:highlight w:val="yellow"/>
        </w:rPr>
        <w:t>MORE TO COME</w:t>
      </w:r>
    </w:p>
    <w:p w14:paraId="1E4D6B5D" w14:textId="77777777" w:rsidR="008D5305" w:rsidRPr="00FE75DC" w:rsidRDefault="008D5305" w:rsidP="008D5305">
      <w:pPr>
        <w:spacing w:line="480" w:lineRule="auto"/>
        <w:rPr>
          <w:rFonts w:cs="Times New Roman"/>
        </w:rPr>
      </w:pPr>
    </w:p>
    <w:p w14:paraId="1B1C8F9A" w14:textId="77777777" w:rsidR="008D5305" w:rsidRPr="00FE75DC" w:rsidRDefault="008D5305" w:rsidP="008D5305">
      <w:pPr>
        <w:spacing w:line="480" w:lineRule="auto"/>
        <w:rPr>
          <w:rFonts w:cs="Times New Roman"/>
        </w:rPr>
      </w:pPr>
    </w:p>
    <w:p w14:paraId="31BDBEFE" w14:textId="77777777" w:rsidR="008D5305" w:rsidRDefault="008D5305" w:rsidP="008D5305">
      <w:pPr>
        <w:widowControl/>
        <w:tabs>
          <w:tab w:val="clear" w:pos="709"/>
        </w:tabs>
        <w:suppressAutoHyphens w:val="0"/>
        <w:spacing w:line="480" w:lineRule="auto"/>
        <w:rPr>
          <w:rFonts w:cs="Times New Roman"/>
          <w:b/>
          <w:bCs/>
        </w:rPr>
      </w:pPr>
      <w:r>
        <w:rPr>
          <w:rFonts w:cs="Times New Roman"/>
          <w:b/>
          <w:bCs/>
        </w:rPr>
        <w:t>Acknowledgements</w:t>
      </w:r>
    </w:p>
    <w:p w14:paraId="5754EB04" w14:textId="77777777" w:rsidR="008D5305" w:rsidRPr="00685834" w:rsidRDefault="008D5305" w:rsidP="008D5305">
      <w:pPr>
        <w:widowControl/>
        <w:tabs>
          <w:tab w:val="clear" w:pos="709"/>
        </w:tabs>
        <w:suppressAutoHyphens w:val="0"/>
        <w:spacing w:line="480" w:lineRule="auto"/>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8D5305">
      <w:pPr>
        <w:widowControl/>
        <w:tabs>
          <w:tab w:val="clear" w:pos="709"/>
        </w:tabs>
        <w:suppressAutoHyphens w:val="0"/>
        <w:spacing w:line="480" w:lineRule="auto"/>
        <w:rPr>
          <w:rFonts w:cs="Times New Roman"/>
          <w:b/>
          <w:bCs/>
        </w:rPr>
      </w:pPr>
      <w:r>
        <w:rPr>
          <w:rFonts w:cs="Times New Roman"/>
          <w:b/>
          <w:bCs/>
        </w:rPr>
        <w:t>References</w:t>
      </w:r>
    </w:p>
    <w:p w14:paraId="08B95C15" w14:textId="77777777" w:rsidR="008D5305" w:rsidRPr="00FE305E" w:rsidRDefault="008D5305" w:rsidP="008D5305">
      <w:pPr>
        <w:widowControl/>
        <w:tabs>
          <w:tab w:val="clear" w:pos="709"/>
        </w:tabs>
        <w:suppressAutoHyphens w:val="0"/>
        <w:spacing w:line="480" w:lineRule="auto"/>
        <w:rPr>
          <w:rFonts w:cs="Times New Roman"/>
          <w:bCs/>
        </w:rPr>
      </w:pPr>
      <w:r w:rsidRPr="00FE305E">
        <w:rPr>
          <w:rFonts w:cs="Times New Roman"/>
          <w:bCs/>
        </w:rPr>
        <w:br w:type="page"/>
      </w:r>
    </w:p>
    <w:p w14:paraId="4A0E4674" w14:textId="77777777" w:rsidR="008D5305" w:rsidRPr="00FE305E" w:rsidRDefault="008D5305" w:rsidP="008D5305">
      <w:pPr>
        <w:widowControl/>
        <w:tabs>
          <w:tab w:val="clear" w:pos="709"/>
        </w:tabs>
        <w:suppressAutoHyphens w:val="0"/>
        <w:rPr>
          <w:rFonts w:cs="Times New Roman"/>
          <w:bCs/>
        </w:rPr>
      </w:pPr>
      <w:r w:rsidRPr="00FE305E">
        <w:rPr>
          <w:rFonts w:cs="Times New Roman"/>
          <w:bCs/>
        </w:rPr>
        <w:t>Table</w:t>
      </w:r>
    </w:p>
    <w:p w14:paraId="20B1AC28" w14:textId="77777777" w:rsidR="008D5305" w:rsidRPr="00FE305E" w:rsidRDefault="008D5305" w:rsidP="008D5305">
      <w:pPr>
        <w:widowControl/>
        <w:tabs>
          <w:tab w:val="clear" w:pos="709"/>
        </w:tabs>
        <w:suppressAutoHyphens w:val="0"/>
        <w:rPr>
          <w:rFonts w:cs="Times New Roman"/>
          <w:bCs/>
        </w:rPr>
      </w:pPr>
    </w:p>
    <w:p w14:paraId="5B26301B" w14:textId="77777777" w:rsidR="008D5305" w:rsidRDefault="008D5305" w:rsidP="008D5305">
      <w:pPr>
        <w:widowControl/>
        <w:tabs>
          <w:tab w:val="clear" w:pos="709"/>
        </w:tabs>
        <w:suppressAutoHyphens w:val="0"/>
        <w:rPr>
          <w:rFonts w:cs="Times New Roman"/>
        </w:rPr>
      </w:pPr>
      <w:r w:rsidRPr="00685834">
        <w:rPr>
          <w:rFonts w:cs="Times New Roman"/>
          <w:b/>
        </w:rPr>
        <w:t>Table 1.</w:t>
      </w:r>
      <w:r>
        <w:rPr>
          <w:rFonts w:cs="Times New Roman"/>
        </w:rPr>
        <w:t xml:space="preserve"> </w:t>
      </w:r>
      <w:proofErr w:type="gramStart"/>
      <w:r>
        <w:rPr>
          <w:rFonts w:cs="Times New Roman"/>
        </w:rPr>
        <w:t>P</w:t>
      </w:r>
      <w:r w:rsidRPr="00A357F5">
        <w:rPr>
          <w:rFonts w:cs="Times New Roman"/>
        </w:rPr>
        <w:t xml:space="preserve">ercent of </w:t>
      </w:r>
      <w:proofErr w:type="spellStart"/>
      <w:r w:rsidRPr="00A357F5">
        <w:rPr>
          <w:rFonts w:cs="Times New Roman"/>
          <w:i/>
          <w:iCs/>
        </w:rPr>
        <w:t>T</w:t>
      </w:r>
      <w:r>
        <w:rPr>
          <w:rFonts w:cs="Times New Roman"/>
          <w:i/>
          <w:iCs/>
        </w:rPr>
        <w:t>eleaulax</w:t>
      </w:r>
      <w:proofErr w:type="spellEnd"/>
      <w:r w:rsidRPr="00A357F5">
        <w:rPr>
          <w:rFonts w:cs="Times New Roman"/>
          <w:i/>
          <w:iCs/>
        </w:rPr>
        <w:t xml:space="preserve"> </w:t>
      </w:r>
      <w:proofErr w:type="spellStart"/>
      <w:r w:rsidRPr="00A357F5">
        <w:rPr>
          <w:rFonts w:cs="Times New Roman"/>
          <w:i/>
          <w:iCs/>
        </w:rPr>
        <w:t>amphioexa</w:t>
      </w:r>
      <w:proofErr w:type="spellEnd"/>
      <w:r>
        <w:rPr>
          <w:rFonts w:cs="Times New Roman"/>
        </w:rPr>
        <w:t xml:space="preserve"> to </w:t>
      </w:r>
      <w:r w:rsidRPr="00A357F5">
        <w:rPr>
          <w:rFonts w:cs="Times New Roman"/>
        </w:rPr>
        <w:t xml:space="preserve">the total </w:t>
      </w:r>
      <w:proofErr w:type="spellStart"/>
      <w:r w:rsidRPr="00A357F5">
        <w:rPr>
          <w:rFonts w:cs="Times New Roman"/>
        </w:rPr>
        <w:t>cryptophytes</w:t>
      </w:r>
      <w:proofErr w:type="spellEnd"/>
      <w:r w:rsidRPr="00A357F5">
        <w:rPr>
          <w:rFonts w:cs="Times New Roman"/>
        </w:rPr>
        <w:t xml:space="preserve"> </w:t>
      </w:r>
      <w:r>
        <w:rPr>
          <w:rFonts w:cs="Times New Roman"/>
        </w:rPr>
        <w:t>during the survey.</w:t>
      </w:r>
      <w:proofErr w:type="gramEnd"/>
    </w:p>
    <w:p w14:paraId="631050C7" w14:textId="77777777" w:rsidR="008D5305" w:rsidRDefault="008D5305" w:rsidP="008D5305">
      <w:pPr>
        <w:widowControl/>
        <w:tabs>
          <w:tab w:val="clear" w:pos="709"/>
        </w:tabs>
        <w:suppressAutoHyphens w:val="0"/>
        <w:rPr>
          <w:rFonts w:cs="Times New Roman"/>
          <w:b/>
          <w:bCs/>
        </w:rPr>
      </w:pPr>
    </w:p>
    <w:tbl>
      <w:tblPr>
        <w:tblStyle w:val="LightShading"/>
        <w:tblW w:w="0" w:type="auto"/>
        <w:jc w:val="center"/>
        <w:tblLook w:val="0000" w:firstRow="0" w:lastRow="0" w:firstColumn="0" w:lastColumn="0" w:noHBand="0" w:noVBand="0"/>
      </w:tblPr>
      <w:tblGrid>
        <w:gridCol w:w="1186"/>
        <w:gridCol w:w="2448"/>
      </w:tblGrid>
      <w:tr w:rsidR="008D5305" w14:paraId="11DA3AAA"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3F7BB63" w14:textId="77777777" w:rsidR="008D5305" w:rsidRDefault="008D5305" w:rsidP="008D5305">
            <w:pPr>
              <w:pStyle w:val="TableContents"/>
              <w:jc w:val="center"/>
            </w:pPr>
            <w:r>
              <w:rPr>
                <w:rFonts w:ascii="Calibri" w:hAnsi="Calibri"/>
              </w:rPr>
              <w:t>Date</w:t>
            </w:r>
          </w:p>
        </w:tc>
        <w:tc>
          <w:tcPr>
            <w:tcW w:w="2448" w:type="dxa"/>
          </w:tcPr>
          <w:p w14:paraId="51DC7751" w14:textId="77777777" w:rsidR="008D5305" w:rsidRDefault="008D5305" w:rsidP="008D5305">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proofErr w:type="spellStart"/>
            <w:r>
              <w:rPr>
                <w:rFonts w:ascii="Calibri" w:hAnsi="Calibri"/>
                <w:i/>
                <w:iCs/>
              </w:rPr>
              <w:t>amphioexa</w:t>
            </w:r>
            <w:proofErr w:type="spellEnd"/>
            <w:r>
              <w:rPr>
                <w:rFonts w:ascii="Calibri" w:hAnsi="Calibri"/>
              </w:rPr>
              <w:t xml:space="preserve"> to total </w:t>
            </w:r>
            <w:proofErr w:type="spellStart"/>
            <w:r>
              <w:rPr>
                <w:rFonts w:ascii="Calibri" w:hAnsi="Calibri"/>
              </w:rPr>
              <w:t>cryptophytes</w:t>
            </w:r>
            <w:proofErr w:type="spellEnd"/>
            <w:r>
              <w:rPr>
                <w:rFonts w:ascii="Calibri" w:hAnsi="Calibri"/>
              </w:rPr>
              <w:t xml:space="preserve"> </w:t>
            </w:r>
          </w:p>
        </w:tc>
      </w:tr>
      <w:tr w:rsidR="008D5305" w14:paraId="24FB7B7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7C09563C" w14:textId="77777777" w:rsidR="008D5305" w:rsidRDefault="008D5305" w:rsidP="008D5305">
            <w:pPr>
              <w:pStyle w:val="TableContents"/>
              <w:jc w:val="center"/>
            </w:pPr>
            <w:r>
              <w:rPr>
                <w:rFonts w:ascii="Calibri" w:hAnsi="Calibri"/>
              </w:rPr>
              <w:t>9/11/13</w:t>
            </w:r>
          </w:p>
        </w:tc>
        <w:tc>
          <w:tcPr>
            <w:tcW w:w="2448" w:type="dxa"/>
          </w:tcPr>
          <w:p w14:paraId="0D3E2AC5" w14:textId="77777777" w:rsidR="008D5305" w:rsidRDefault="008D5305" w:rsidP="008D5305">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5EBD65E4" w14:textId="77777777" w:rsidR="008D5305" w:rsidRDefault="008D5305" w:rsidP="008D5305">
            <w:pPr>
              <w:pStyle w:val="TableContents"/>
              <w:jc w:val="center"/>
            </w:pPr>
            <w:r>
              <w:rPr>
                <w:rFonts w:ascii="Calibri" w:hAnsi="Calibri"/>
              </w:rPr>
              <w:t>9/13/13</w:t>
            </w:r>
          </w:p>
        </w:tc>
        <w:tc>
          <w:tcPr>
            <w:tcW w:w="2448" w:type="dxa"/>
          </w:tcPr>
          <w:p w14:paraId="22FAC2DB" w14:textId="77777777" w:rsidR="008D5305" w:rsidRDefault="008D5305" w:rsidP="008D5305">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6CA3BE5" w14:textId="77777777" w:rsidR="008D5305" w:rsidRDefault="008D5305" w:rsidP="008D5305">
            <w:pPr>
              <w:pStyle w:val="TableContents"/>
              <w:jc w:val="center"/>
            </w:pPr>
            <w:r>
              <w:rPr>
                <w:rFonts w:ascii="Calibri" w:hAnsi="Calibri"/>
              </w:rPr>
              <w:t>9/20/13</w:t>
            </w:r>
          </w:p>
        </w:tc>
        <w:tc>
          <w:tcPr>
            <w:tcW w:w="2448" w:type="dxa"/>
          </w:tcPr>
          <w:p w14:paraId="676883A0" w14:textId="77777777" w:rsidR="008D5305" w:rsidRDefault="008D5305" w:rsidP="008D5305">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867B7DA" w14:textId="77777777" w:rsidR="008D5305" w:rsidRDefault="008D5305" w:rsidP="008D5305">
            <w:pPr>
              <w:pStyle w:val="TableContents"/>
              <w:jc w:val="center"/>
            </w:pPr>
            <w:r>
              <w:rPr>
                <w:rFonts w:ascii="Calibri" w:hAnsi="Calibri"/>
              </w:rPr>
              <w:t>9/24/13</w:t>
            </w:r>
          </w:p>
        </w:tc>
        <w:tc>
          <w:tcPr>
            <w:tcW w:w="2448" w:type="dxa"/>
          </w:tcPr>
          <w:p w14:paraId="0E04D122" w14:textId="77777777" w:rsidR="008D5305" w:rsidRDefault="008D5305" w:rsidP="008D5305">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4504963" w14:textId="77777777" w:rsidR="008D5305" w:rsidRDefault="008D5305" w:rsidP="008D5305">
            <w:pPr>
              <w:pStyle w:val="TableContents"/>
              <w:jc w:val="center"/>
            </w:pPr>
            <w:r>
              <w:rPr>
                <w:rFonts w:ascii="Calibri" w:hAnsi="Calibri"/>
              </w:rPr>
              <w:t>10/1/13</w:t>
            </w:r>
          </w:p>
        </w:tc>
        <w:tc>
          <w:tcPr>
            <w:tcW w:w="2448" w:type="dxa"/>
          </w:tcPr>
          <w:p w14:paraId="671C24D8" w14:textId="77777777" w:rsidR="008D5305" w:rsidRDefault="008D5305" w:rsidP="008D5305">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8D5305">
      <w:pPr>
        <w:widowControl/>
        <w:tabs>
          <w:tab w:val="clear" w:pos="709"/>
        </w:tabs>
        <w:suppressAutoHyphens w:val="0"/>
        <w:rPr>
          <w:rFonts w:cs="Times New Roman"/>
          <w:b/>
          <w:bCs/>
        </w:rPr>
      </w:pPr>
    </w:p>
    <w:p w14:paraId="5246786F" w14:textId="77777777" w:rsidR="008D5305" w:rsidRDefault="008D5305" w:rsidP="008D5305">
      <w:pPr>
        <w:widowControl/>
        <w:tabs>
          <w:tab w:val="clear" w:pos="709"/>
        </w:tabs>
        <w:suppressAutoHyphens w:val="0"/>
        <w:rPr>
          <w:rFonts w:cs="Times New Roman"/>
          <w:b/>
          <w:bCs/>
        </w:rPr>
      </w:pPr>
      <w:r>
        <w:rPr>
          <w:rFonts w:cs="Times New Roman"/>
          <w:b/>
          <w:bCs/>
        </w:rPr>
        <w:br w:type="page"/>
      </w:r>
    </w:p>
    <w:p w14:paraId="74871B47" w14:textId="77777777" w:rsidR="008D5305" w:rsidRPr="00FE75DC" w:rsidRDefault="008D5305" w:rsidP="008D5305">
      <w:pPr>
        <w:spacing w:line="480" w:lineRule="auto"/>
        <w:rPr>
          <w:rFonts w:cs="Times New Roman"/>
        </w:rPr>
      </w:pPr>
      <w:r w:rsidRPr="00FC5E5F">
        <w:rPr>
          <w:rFonts w:cs="Times New Roman"/>
          <w:b/>
          <w:bCs/>
        </w:rPr>
        <w:t>Figure Captions</w:t>
      </w:r>
    </w:p>
    <w:p w14:paraId="7E2E74A4"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6F27DF25" wp14:editId="67A8814E">
            <wp:extent cx="6323965" cy="6323965"/>
            <wp:effectExtent l="0" t="0" r="635" b="635"/>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573DAF8A" w14:textId="77777777" w:rsidR="008D5305" w:rsidRPr="00FE75DC" w:rsidRDefault="008D5305" w:rsidP="008D5305">
      <w:pPr>
        <w:spacing w:line="480" w:lineRule="auto"/>
        <w:rPr>
          <w:rFonts w:cs="Times New Roman"/>
        </w:rPr>
      </w:pPr>
      <w:r w:rsidRPr="00FC5E5F">
        <w:rPr>
          <w:rFonts w:cs="Times New Roman"/>
          <w:b/>
          <w:bCs/>
        </w:rPr>
        <w:t xml:space="preserve">Fig. </w:t>
      </w:r>
      <w:proofErr w:type="gramStart"/>
      <w:r w:rsidRPr="00FC5E5F">
        <w:rPr>
          <w:rFonts w:cs="Times New Roman"/>
          <w:b/>
          <w:bCs/>
        </w:rPr>
        <w:t>1</w:t>
      </w:r>
      <w:r w:rsidRPr="00FC5E5F">
        <w:rPr>
          <w:rFonts w:cs="Times New Roman"/>
        </w:rPr>
        <w:t xml:space="preserve">  Map</w:t>
      </w:r>
      <w:proofErr w:type="gramEnd"/>
      <w:r w:rsidRPr="00FC5E5F">
        <w:rPr>
          <w:rFonts w:cs="Times New Roman"/>
        </w:rPr>
        <w:t xml:space="preserve">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748413A0" w14:textId="77777777" w:rsidR="008D5305" w:rsidRDefault="008D5305" w:rsidP="008D5305">
      <w:pPr>
        <w:widowControl/>
        <w:tabs>
          <w:tab w:val="clear" w:pos="709"/>
        </w:tabs>
        <w:suppressAutoHyphens w:val="0"/>
        <w:rPr>
          <w:rFonts w:cs="Times New Roman"/>
        </w:rPr>
      </w:pPr>
      <w:r>
        <w:rPr>
          <w:rFonts w:cs="Times New Roman"/>
        </w:rPr>
        <w:br w:type="page"/>
      </w:r>
    </w:p>
    <w:p w14:paraId="09F1E0CE"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467578B5" wp14:editId="23A49CC2">
            <wp:extent cx="6323965" cy="4745355"/>
            <wp:effectExtent l="0" t="0" r="635" b="4445"/>
            <wp:docPr id="2" name="Picture 2" descr="Macintosh HD:Users:francois:Documents:DATA:SeaFlow:CMOP:CMOP_git:manuscript:manuscript_V1: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1:Figur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1F4A0618" w14:textId="77777777" w:rsidR="008D5305" w:rsidRPr="00FE75DC" w:rsidRDefault="008D5305" w:rsidP="008D5305">
      <w:pPr>
        <w:spacing w:line="480" w:lineRule="auto"/>
        <w:rPr>
          <w:rFonts w:cs="Times New Roman"/>
        </w:rPr>
      </w:pPr>
      <w:r w:rsidRPr="00FC5E5F">
        <w:rPr>
          <w:rFonts w:cs="Times New Roman"/>
          <w:b/>
          <w:bCs/>
        </w:rPr>
        <w:t xml:space="preserve">Fig. </w:t>
      </w:r>
      <w:r w:rsidRPr="003519E7">
        <w:rPr>
          <w:rFonts w:cs="Times New Roman"/>
          <w:b/>
          <w:bCs/>
        </w:rPr>
        <w:t>2</w:t>
      </w:r>
      <w:r w:rsidRPr="003519E7">
        <w:rPr>
          <w:rFonts w:cs="Times New Roman"/>
        </w:rPr>
        <w:t xml:space="preserve"> Hydrological</w:t>
      </w:r>
      <w:r>
        <w:rPr>
          <w:rFonts w:cs="Times New Roman"/>
        </w:rPr>
        <w:t xml:space="preserve"> conditions</w:t>
      </w:r>
      <w:r w:rsidRPr="00C20035">
        <w:rPr>
          <w:rFonts w:cs="Times New Roman"/>
        </w:rPr>
        <w:t xml:space="preserve"> </w:t>
      </w:r>
      <w:proofErr w:type="gramStart"/>
      <w:r>
        <w:rPr>
          <w:rFonts w:cs="Times New Roman"/>
        </w:rPr>
        <w:t>during the 4 week-survey in the CRE</w:t>
      </w:r>
      <w:proofErr w:type="gramEnd"/>
      <w:r>
        <w:rPr>
          <w:rFonts w:cs="Times New Roman"/>
        </w:rPr>
        <w:t>. A) Salinity (</w:t>
      </w:r>
      <w:proofErr w:type="spellStart"/>
      <w:r>
        <w:rPr>
          <w:rFonts w:cs="Times New Roman"/>
        </w:rPr>
        <w:t>psu</w:t>
      </w:r>
      <w:proofErr w:type="spellEnd"/>
      <w:r>
        <w:rPr>
          <w:rFonts w:cs="Times New Roman"/>
        </w:rPr>
        <w:t xml:space="preserve">, black line) </w:t>
      </w:r>
      <w:proofErr w:type="gramStart"/>
      <w:r>
        <w:rPr>
          <w:rFonts w:cs="Times New Roman"/>
        </w:rPr>
        <w:t xml:space="preserve">and </w:t>
      </w:r>
      <w:r w:rsidRPr="00FC5E5F">
        <w:rPr>
          <w:rFonts w:cs="Times New Roman"/>
        </w:rPr>
        <w:t xml:space="preserve"> temperature</w:t>
      </w:r>
      <w:proofErr w:type="gramEnd"/>
      <w:r w:rsidRPr="00FC5E5F">
        <w:rPr>
          <w:rFonts w:cs="Times New Roman"/>
        </w:rPr>
        <w:t xml:space="preserve"> </w:t>
      </w:r>
      <w:r>
        <w:rPr>
          <w:rFonts w:cs="Times New Roman"/>
        </w:rPr>
        <w:t>(ºC, grey line) at 3 m depth. B)</w:t>
      </w:r>
      <w:r w:rsidRPr="00FC5E5F">
        <w:rPr>
          <w:rFonts w:cs="Times New Roman"/>
        </w:rPr>
        <w:t xml:space="preserve"> P</w:t>
      </w:r>
      <w:r>
        <w:rPr>
          <w:rFonts w:cs="Times New Roman"/>
        </w:rPr>
        <w:t>hotosynthetic Active Radiations</w:t>
      </w:r>
      <w:r w:rsidRPr="00FC5E5F">
        <w:rPr>
          <w:rFonts w:cs="Times New Roman"/>
        </w:rPr>
        <w:t xml:space="preserve"> (</w:t>
      </w:r>
      <w:r>
        <w:rPr>
          <w:rFonts w:cs="Times New Roman"/>
        </w:rPr>
        <w:t>PAR, µE m</w:t>
      </w:r>
      <w:r w:rsidRPr="00FC5E5F">
        <w:rPr>
          <w:rFonts w:cs="Times New Roman"/>
          <w:vertAlign w:val="superscript"/>
        </w:rPr>
        <w:t>2</w:t>
      </w:r>
      <w:r>
        <w:rPr>
          <w:rFonts w:cs="Times New Roman"/>
        </w:rPr>
        <w:t xml:space="preserve"> </w:t>
      </w:r>
      <w:r w:rsidRPr="00FC5E5F">
        <w:rPr>
          <w:rFonts w:cs="Times New Roman"/>
          <w:vertAlign w:val="superscript"/>
        </w:rPr>
        <w:t>s-1</w:t>
      </w:r>
      <w:r>
        <w:rPr>
          <w:rFonts w:cs="Times New Roman"/>
        </w:rPr>
        <w:t>, black line</w:t>
      </w:r>
      <w:r w:rsidRPr="00FC5E5F">
        <w:rPr>
          <w:rFonts w:cs="Times New Roman"/>
        </w:rPr>
        <w:t>)</w:t>
      </w:r>
      <w:r>
        <w:rPr>
          <w:rFonts w:cs="Times New Roman"/>
        </w:rPr>
        <w:t xml:space="preserve"> in surface waters and pH (grey line)</w:t>
      </w:r>
      <w:r w:rsidRPr="00FC5E5F">
        <w:rPr>
          <w:rFonts w:cs="Times New Roman"/>
        </w:rPr>
        <w:t xml:space="preserve">, and </w:t>
      </w:r>
      <w:r>
        <w:rPr>
          <w:rFonts w:cs="Times New Roman"/>
        </w:rPr>
        <w:t>C</w:t>
      </w:r>
      <w:r w:rsidRPr="00FC5E5F">
        <w:rPr>
          <w:rFonts w:cs="Times New Roman"/>
        </w:rPr>
        <w:t xml:space="preserve">) </w:t>
      </w:r>
      <w:r>
        <w:rPr>
          <w:rFonts w:cs="Times New Roman"/>
        </w:rPr>
        <w:t>concentrations of dissolved inorganic nitrogen (DIN, µM, open circle)</w:t>
      </w:r>
      <w:r w:rsidRPr="00FC5E5F">
        <w:rPr>
          <w:rFonts w:cs="Times New Roman"/>
        </w:rPr>
        <w:t xml:space="preserve">, and phosphate </w:t>
      </w:r>
      <w:r>
        <w:rPr>
          <w:rFonts w:cs="Times New Roman"/>
        </w:rPr>
        <w:t xml:space="preserve">(µM, black circle) at 3 m depth. </w:t>
      </w:r>
    </w:p>
    <w:p w14:paraId="75D89697" w14:textId="77777777" w:rsidR="008D5305" w:rsidRDefault="008D5305" w:rsidP="008D5305">
      <w:pPr>
        <w:widowControl/>
        <w:tabs>
          <w:tab w:val="clear" w:pos="709"/>
        </w:tabs>
        <w:suppressAutoHyphens w:val="0"/>
        <w:rPr>
          <w:rFonts w:cs="Times New Roman"/>
          <w:b/>
          <w:bCs/>
        </w:rPr>
      </w:pPr>
      <w:r>
        <w:rPr>
          <w:rFonts w:cs="Times New Roman"/>
          <w:b/>
          <w:bCs/>
        </w:rPr>
        <w:br w:type="page"/>
      </w:r>
    </w:p>
    <w:p w14:paraId="111610D3" w14:textId="77777777" w:rsidR="008D5305" w:rsidRDefault="008D5305" w:rsidP="008D5305">
      <w:pPr>
        <w:spacing w:line="480" w:lineRule="auto"/>
        <w:jc w:val="center"/>
        <w:rPr>
          <w:rFonts w:cs="Times New Roman"/>
          <w:b/>
          <w:bCs/>
        </w:rPr>
      </w:pPr>
      <w:r>
        <w:rPr>
          <w:rFonts w:cs="Times New Roman"/>
          <w:b/>
          <w:bCs/>
          <w:noProof/>
          <w:lang w:eastAsia="en-US" w:bidi="ar-SA"/>
        </w:rPr>
        <w:drawing>
          <wp:inline distT="0" distB="0" distL="0" distR="0" wp14:anchorId="7D1E929E" wp14:editId="18EBB6EE">
            <wp:extent cx="3484345" cy="3397250"/>
            <wp:effectExtent l="0" t="0" r="0" b="6350"/>
            <wp:docPr id="3" name="Picture 3" descr="Macintosh HD:Users:francois:Documents:DATA:SeaFlow:CMOP:CMOP_git:manuscript:manuscript_V1: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1:Figure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44895" b="46272"/>
                    <a:stretch/>
                  </pic:blipFill>
                  <pic:spPr bwMode="auto">
                    <a:xfrm>
                      <a:off x="0" y="0"/>
                      <a:ext cx="3484825" cy="3397718"/>
                    </a:xfrm>
                    <a:prstGeom prst="rect">
                      <a:avLst/>
                    </a:prstGeom>
                    <a:noFill/>
                    <a:ln>
                      <a:noFill/>
                    </a:ln>
                    <a:extLst>
                      <a:ext uri="{53640926-AAD7-44d8-BBD7-CCE9431645EC}">
                        <a14:shadowObscured xmlns:a14="http://schemas.microsoft.com/office/drawing/2010/main"/>
                      </a:ext>
                    </a:extLst>
                  </pic:spPr>
                </pic:pic>
              </a:graphicData>
            </a:graphic>
          </wp:inline>
        </w:drawing>
      </w:r>
    </w:p>
    <w:p w14:paraId="16902CC5" w14:textId="77777777" w:rsidR="008D5305" w:rsidRPr="00FE75DC" w:rsidRDefault="008D5305" w:rsidP="008D5305">
      <w:pPr>
        <w:spacing w:line="480" w:lineRule="auto"/>
        <w:rPr>
          <w:rFonts w:cs="Times New Roman"/>
        </w:rPr>
      </w:pPr>
      <w:r w:rsidRPr="00FC5E5F">
        <w:rPr>
          <w:rFonts w:cs="Times New Roman"/>
          <w:b/>
          <w:bCs/>
        </w:rPr>
        <w:t xml:space="preserve">Fig. </w:t>
      </w:r>
      <w:r>
        <w:rPr>
          <w:rFonts w:cs="Times New Roman"/>
          <w:b/>
          <w:bCs/>
        </w:rPr>
        <w:t>3</w:t>
      </w:r>
      <w:r w:rsidRPr="00FC5E5F">
        <w:rPr>
          <w:rFonts w:cs="Times New Roman"/>
        </w:rPr>
        <w:t xml:space="preserve"> </w:t>
      </w:r>
      <w:r>
        <w:rPr>
          <w:rFonts w:cs="Times New Roman"/>
        </w:rPr>
        <w:t xml:space="preserve">Relationship between pH and concentrations of 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34124B4C" w14:textId="77777777" w:rsidR="008D5305" w:rsidRDefault="008D5305" w:rsidP="008D5305">
      <w:pPr>
        <w:widowControl/>
        <w:tabs>
          <w:tab w:val="clear" w:pos="709"/>
        </w:tabs>
        <w:suppressAutoHyphens w:val="0"/>
        <w:rPr>
          <w:rFonts w:cs="Times New Roman"/>
        </w:rPr>
      </w:pPr>
      <w:r>
        <w:rPr>
          <w:rFonts w:cs="Times New Roman"/>
        </w:rPr>
        <w:br w:type="page"/>
      </w:r>
    </w:p>
    <w:p w14:paraId="3CDF7242"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25D581EF" wp14:editId="0AE66D84">
            <wp:extent cx="6323965" cy="4745355"/>
            <wp:effectExtent l="0" t="0" r="635" b="4445"/>
            <wp:docPr id="4" name="Picture 4" descr="Macintosh HD:Users:francois:Documents:DATA:SeaFlow:CMOP:CMOP_git:manuscript:manuscript_V1: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1: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632F2B09" w14:textId="171C4E34" w:rsidR="008D5305" w:rsidRPr="00FE75DC" w:rsidRDefault="008D5305" w:rsidP="008D5305">
      <w:pPr>
        <w:spacing w:line="480" w:lineRule="auto"/>
        <w:rPr>
          <w:rFonts w:cs="Times New Roman"/>
        </w:rPr>
      </w:pPr>
      <w:r w:rsidRPr="00FC5E5F">
        <w:rPr>
          <w:rFonts w:cs="Times New Roman"/>
          <w:b/>
          <w:bCs/>
        </w:rPr>
        <w:t xml:space="preserve">Fig. </w:t>
      </w:r>
      <w:r>
        <w:rPr>
          <w:rFonts w:cs="Times New Roman"/>
          <w:b/>
          <w:bCs/>
        </w:rPr>
        <w:t>4</w:t>
      </w:r>
      <w:r w:rsidRPr="00FC5E5F">
        <w:rPr>
          <w:rFonts w:cs="Times New Roman"/>
        </w:rPr>
        <w:t xml:space="preserve"> </w:t>
      </w:r>
      <w:r>
        <w:rPr>
          <w:rFonts w:cs="Times New Roman"/>
        </w:rPr>
        <w:t xml:space="preserve">Hourly-averaged cell abundances of </w:t>
      </w:r>
      <w:proofErr w:type="spellStart"/>
      <w:r w:rsidRPr="00FC5E5F">
        <w:rPr>
          <w:rFonts w:cs="Times New Roman"/>
          <w:i/>
        </w:rPr>
        <w:t>Teleaulax</w:t>
      </w:r>
      <w:proofErr w:type="spellEnd"/>
      <w:r w:rsidRPr="008A0DAC">
        <w:rPr>
          <w:rFonts w:cs="Times New Roman"/>
        </w:rPr>
        <w:t xml:space="preserve"> </w:t>
      </w:r>
      <w:proofErr w:type="spellStart"/>
      <w:r w:rsidRPr="008A0DAC">
        <w:rPr>
          <w:rFonts w:cs="Times New Roman"/>
        </w:rPr>
        <w:t>cryptophytes</w:t>
      </w:r>
      <w:proofErr w:type="spellEnd"/>
      <w:r>
        <w:rPr>
          <w:rFonts w:cs="Times New Roman"/>
        </w:rPr>
        <w:t xml:space="preserve">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proofErr w:type="spellStart"/>
      <w:r w:rsidRPr="00FC5E5F">
        <w:rPr>
          <w:rFonts w:cs="Times New Roman"/>
          <w:i/>
        </w:rPr>
        <w:t>Mesodinium</w:t>
      </w:r>
      <w:proofErr w:type="spellEnd"/>
      <w:r w:rsidRPr="00FC5E5F">
        <w:rPr>
          <w:rFonts w:cs="Times New Roman"/>
          <w:i/>
        </w:rPr>
        <w:t xml:space="preserve">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w:t>
      </w:r>
      <w:commentRangeStart w:id="19"/>
      <w:r w:rsidRPr="008A0DAC">
        <w:rPr>
          <w:rFonts w:cs="Times New Roman"/>
          <w:vertAlign w:val="superscript"/>
        </w:rPr>
        <w:t>1</w:t>
      </w:r>
      <w:commentRangeEnd w:id="19"/>
      <w:r>
        <w:rPr>
          <w:rStyle w:val="CommentReference"/>
        </w:rPr>
        <w:commentReference w:id="19"/>
      </w:r>
      <w:r>
        <w:rPr>
          <w:rFonts w:cs="Times New Roman"/>
        </w:rPr>
        <w:t>) for each week of the survey in the CRE. Vertical bars represent the standard deviation of the hourly-mean cell abundance (n=</w:t>
      </w:r>
      <w:commentRangeStart w:id="20"/>
      <w:r>
        <w:rPr>
          <w:rFonts w:cs="Times New Roman"/>
        </w:rPr>
        <w:t>20</w:t>
      </w:r>
      <w:commentRangeEnd w:id="20"/>
      <w:r>
        <w:rPr>
          <w:rStyle w:val="CommentReference"/>
        </w:rPr>
        <w:commentReference w:id="20"/>
      </w:r>
      <w:r>
        <w:rPr>
          <w:rFonts w:cs="Times New Roman"/>
        </w:rPr>
        <w:t>)</w:t>
      </w:r>
      <w:r w:rsidRPr="00FC5E5F">
        <w:rPr>
          <w:rFonts w:cs="Times New Roman"/>
        </w:rPr>
        <w:t xml:space="preserve">. </w:t>
      </w:r>
      <w:r>
        <w:rPr>
          <w:rFonts w:cs="Times New Roman"/>
        </w:rPr>
        <w:t xml:space="preserve">Grey regions represent flood tide. </w:t>
      </w:r>
      <w:r w:rsidRPr="00222A2A">
        <w:rPr>
          <w:rFonts w:cs="Times New Roman"/>
          <w:highlight w:val="yellow"/>
        </w:rPr>
        <w:t xml:space="preserve">Gaps in the </w:t>
      </w:r>
      <w:proofErr w:type="spellStart"/>
      <w:r w:rsidR="00663DA2" w:rsidRPr="00663DA2">
        <w:rPr>
          <w:rFonts w:cs="Times New Roman"/>
          <w:i/>
        </w:rPr>
        <w:t>Teleaulax</w:t>
      </w:r>
      <w:proofErr w:type="spellEnd"/>
      <w:r w:rsidR="00663DA2">
        <w:rPr>
          <w:rFonts w:cs="Times New Roman"/>
          <w:i/>
        </w:rPr>
        <w:t xml:space="preserve"> </w:t>
      </w:r>
      <w:r w:rsidR="00663DA2" w:rsidRPr="00663DA2">
        <w:rPr>
          <w:rFonts w:cs="Times New Roman"/>
        </w:rPr>
        <w:t>cell abundance</w:t>
      </w:r>
      <w:r w:rsidR="00663DA2">
        <w:rPr>
          <w:rFonts w:cs="Times New Roman"/>
          <w:highlight w:val="yellow"/>
        </w:rPr>
        <w:t xml:space="preserve"> </w:t>
      </w:r>
      <w:r w:rsidRPr="00222A2A">
        <w:rPr>
          <w:rFonts w:cs="Times New Roman"/>
          <w:highlight w:val="yellow"/>
        </w:rPr>
        <w:t xml:space="preserve">occurred when the flow cytometer became clogged from the high concentrations of suspended particle in the </w:t>
      </w:r>
      <w:commentRangeStart w:id="21"/>
      <w:r w:rsidRPr="00222A2A">
        <w:rPr>
          <w:rFonts w:cs="Times New Roman"/>
          <w:highlight w:val="yellow"/>
        </w:rPr>
        <w:t>water</w:t>
      </w:r>
      <w:commentRangeEnd w:id="21"/>
      <w:r>
        <w:rPr>
          <w:rStyle w:val="CommentReference"/>
        </w:rPr>
        <w:commentReference w:id="21"/>
      </w:r>
      <w:r w:rsidRPr="00222A2A">
        <w:rPr>
          <w:rFonts w:cs="Times New Roman"/>
          <w:highlight w:val="yellow"/>
        </w:rPr>
        <w:t>.</w:t>
      </w:r>
    </w:p>
    <w:p w14:paraId="2392E90A" w14:textId="77777777" w:rsidR="008D5305" w:rsidRDefault="008D5305" w:rsidP="008D5305">
      <w:pPr>
        <w:widowControl/>
        <w:tabs>
          <w:tab w:val="clear" w:pos="709"/>
        </w:tabs>
        <w:suppressAutoHyphens w:val="0"/>
        <w:rPr>
          <w:rFonts w:cs="Times New Roman"/>
          <w:b/>
          <w:bCs/>
        </w:rPr>
      </w:pPr>
      <w:r>
        <w:rPr>
          <w:rFonts w:cs="Times New Roman"/>
          <w:b/>
          <w:bCs/>
        </w:rPr>
        <w:br w:type="page"/>
      </w:r>
    </w:p>
    <w:p w14:paraId="5602E645" w14:textId="77777777" w:rsidR="008D5305" w:rsidRDefault="008D5305" w:rsidP="008D5305">
      <w:pPr>
        <w:spacing w:line="480" w:lineRule="auto"/>
        <w:jc w:val="center"/>
        <w:rPr>
          <w:rFonts w:cs="Times New Roman"/>
          <w:b/>
          <w:bCs/>
        </w:rPr>
      </w:pPr>
      <w:r>
        <w:rPr>
          <w:rFonts w:cs="Times New Roman"/>
          <w:b/>
          <w:bCs/>
          <w:noProof/>
          <w:lang w:eastAsia="en-US" w:bidi="ar-SA"/>
        </w:rPr>
        <w:drawing>
          <wp:inline distT="0" distB="0" distL="0" distR="0" wp14:anchorId="45042390" wp14:editId="4AD53782">
            <wp:extent cx="3234088" cy="2810577"/>
            <wp:effectExtent l="0" t="0" r="0" b="8890"/>
            <wp:docPr id="5" name="Picture 5"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1:Figur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48860" b="40772"/>
                    <a:stretch/>
                  </pic:blipFill>
                  <pic:spPr bwMode="auto">
                    <a:xfrm>
                      <a:off x="0" y="0"/>
                      <a:ext cx="3234088" cy="2810577"/>
                    </a:xfrm>
                    <a:prstGeom prst="rect">
                      <a:avLst/>
                    </a:prstGeom>
                    <a:noFill/>
                    <a:ln>
                      <a:noFill/>
                    </a:ln>
                    <a:extLst>
                      <a:ext uri="{53640926-AAD7-44d8-BBD7-CCE9431645EC}">
                        <a14:shadowObscured xmlns:a14="http://schemas.microsoft.com/office/drawing/2010/main"/>
                      </a:ext>
                    </a:extLst>
                  </pic:spPr>
                </pic:pic>
              </a:graphicData>
            </a:graphic>
          </wp:inline>
        </w:drawing>
      </w:r>
    </w:p>
    <w:p w14:paraId="4848C367" w14:textId="6DAB1F34" w:rsidR="008D5305" w:rsidRPr="00FE75DC" w:rsidRDefault="008D5305" w:rsidP="008D5305">
      <w:pPr>
        <w:spacing w:line="480" w:lineRule="auto"/>
        <w:rPr>
          <w:rFonts w:cs="Times New Roman"/>
        </w:rPr>
      </w:pPr>
      <w:r>
        <w:rPr>
          <w:rFonts w:cs="Times New Roman"/>
          <w:b/>
          <w:bCs/>
        </w:rPr>
        <w:t>Fig. 5</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proofErr w:type="spellStart"/>
      <w:r w:rsidRPr="00FC5E5F">
        <w:rPr>
          <w:rFonts w:cs="Times New Roman"/>
          <w:i/>
        </w:rPr>
        <w:t>Teleaulax</w:t>
      </w:r>
      <w:proofErr w:type="spellEnd"/>
      <w:r w:rsidRPr="00C20035">
        <w:rPr>
          <w:rFonts w:cs="Times New Roman"/>
        </w:rPr>
        <w:t xml:space="preserve"> </w:t>
      </w:r>
      <w:proofErr w:type="spellStart"/>
      <w:r w:rsidRPr="00C20035">
        <w:rPr>
          <w:rFonts w:cs="Times New Roman"/>
        </w:rPr>
        <w:t>cryptophytes</w:t>
      </w:r>
      <w:proofErr w:type="spellEnd"/>
      <w:r w:rsidRPr="00C20035">
        <w:rPr>
          <w:rFonts w:cs="Times New Roman"/>
        </w:rPr>
        <w:t xml:space="preserve"> (TLC, 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proofErr w:type="spellStart"/>
      <w:r w:rsidRPr="00FC5E5F">
        <w:rPr>
          <w:rFonts w:cs="Times New Roman"/>
          <w:i/>
        </w:rPr>
        <w:t>Mesodinium</w:t>
      </w:r>
      <w:proofErr w:type="spellEnd"/>
      <w:r w:rsidRPr="00FC5E5F">
        <w:rPr>
          <w:rFonts w:cs="Times New Roman"/>
          <w:i/>
        </w:rPr>
        <w:t xml:space="preserve">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2A7D1432" w14:textId="77777777" w:rsidR="008D5305" w:rsidRDefault="008D5305" w:rsidP="008D5305">
      <w:pPr>
        <w:widowControl/>
        <w:tabs>
          <w:tab w:val="clear" w:pos="709"/>
        </w:tabs>
        <w:suppressAutoHyphens w:val="0"/>
        <w:rPr>
          <w:rFonts w:cs="Times New Roman"/>
        </w:rPr>
      </w:pPr>
      <w:r>
        <w:rPr>
          <w:rFonts w:cs="Times New Roman"/>
        </w:rPr>
        <w:br w:type="page"/>
      </w:r>
    </w:p>
    <w:p w14:paraId="1B7C8A79" w14:textId="77777777" w:rsidR="008D5305" w:rsidRPr="00FE75DC" w:rsidRDefault="008D5305" w:rsidP="008D5305">
      <w:pPr>
        <w:spacing w:line="480" w:lineRule="auto"/>
        <w:rPr>
          <w:rFonts w:cs="Times New Roman"/>
        </w:rPr>
      </w:pPr>
    </w:p>
    <w:p w14:paraId="13D9024D"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70BF5B27" wp14:editId="7818DAB4">
            <wp:extent cx="6323965" cy="2531444"/>
            <wp:effectExtent l="0" t="0" r="635" b="8890"/>
            <wp:docPr id="6" name="Picture 6" descr="Macintosh HD:Users:francois:Documents:DATA:SeaFlow:CMOP:CMOP_git:manuscript:manuscript_V1: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1:Figure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46654"/>
                    <a:stretch/>
                  </pic:blipFill>
                  <pic:spPr bwMode="auto">
                    <a:xfrm>
                      <a:off x="0" y="0"/>
                      <a:ext cx="6323965" cy="2531444"/>
                    </a:xfrm>
                    <a:prstGeom prst="rect">
                      <a:avLst/>
                    </a:prstGeom>
                    <a:noFill/>
                    <a:ln>
                      <a:noFill/>
                    </a:ln>
                    <a:extLst>
                      <a:ext uri="{53640926-AAD7-44d8-BBD7-CCE9431645EC}">
                        <a14:shadowObscured xmlns:a14="http://schemas.microsoft.com/office/drawing/2010/main"/>
                      </a:ext>
                    </a:extLst>
                  </pic:spPr>
                </pic:pic>
              </a:graphicData>
            </a:graphic>
          </wp:inline>
        </w:drawing>
      </w:r>
    </w:p>
    <w:p w14:paraId="0739FC3F" w14:textId="0B278486" w:rsidR="008D5305" w:rsidRDefault="008D5305" w:rsidP="008D5305">
      <w:pPr>
        <w:spacing w:line="480" w:lineRule="auto"/>
        <w:rPr>
          <w:rFonts w:cs="Times New Roman"/>
        </w:rPr>
      </w:pPr>
      <w:proofErr w:type="gramStart"/>
      <w:r w:rsidRPr="00FC5E5F">
        <w:rPr>
          <w:rFonts w:cs="Times New Roman"/>
          <w:b/>
          <w:bCs/>
        </w:rPr>
        <w:t xml:space="preserve">Fig. </w:t>
      </w:r>
      <w:r>
        <w:rPr>
          <w:rFonts w:cs="Times New Roman"/>
          <w:b/>
          <w:bCs/>
        </w:rPr>
        <w:t>6</w:t>
      </w:r>
      <w:r w:rsidRPr="00FC5E5F">
        <w:rPr>
          <w:rFonts w:cs="Times New Roman"/>
        </w:rPr>
        <w:t xml:space="preserve"> </w:t>
      </w:r>
      <w:r>
        <w:rPr>
          <w:rFonts w:cs="Times New Roman"/>
        </w:rPr>
        <w:t>Daily division rates (d</w:t>
      </w:r>
      <w:r w:rsidRPr="00FC5E5F">
        <w:rPr>
          <w:rFonts w:cs="Times New Roman"/>
          <w:vertAlign w:val="superscript"/>
        </w:rPr>
        <w:t>-1</w:t>
      </w:r>
      <w:r>
        <w:rPr>
          <w:rFonts w:cs="Times New Roman"/>
        </w:rPr>
        <w:t xml:space="preserve">) of </w:t>
      </w:r>
      <w:proofErr w:type="spellStart"/>
      <w:r w:rsidRPr="00FC5E5F">
        <w:rPr>
          <w:rFonts w:cs="Times New Roman"/>
          <w:i/>
        </w:rPr>
        <w:t>Teleaul</w:t>
      </w:r>
      <w:r>
        <w:rPr>
          <w:rFonts w:cs="Times New Roman"/>
        </w:rPr>
        <w:t>ax</w:t>
      </w:r>
      <w:proofErr w:type="spellEnd"/>
      <w:r w:rsidRPr="008A0DAC">
        <w:rPr>
          <w:rFonts w:cs="Times New Roman"/>
        </w:rPr>
        <w:t xml:space="preserve"> </w:t>
      </w:r>
      <w:proofErr w:type="spellStart"/>
      <w:r w:rsidRPr="008A0DAC">
        <w:rPr>
          <w:rFonts w:cs="Times New Roman"/>
        </w:rPr>
        <w:t>cryptophytes</w:t>
      </w:r>
      <w:proofErr w:type="spellEnd"/>
      <w:r w:rsidRPr="00E11168">
        <w:rPr>
          <w:rFonts w:cs="Times New Roman"/>
        </w:rPr>
        <w:t xml:space="preserve"> </w:t>
      </w:r>
      <w:r>
        <w:rPr>
          <w:rFonts w:cs="Times New Roman"/>
        </w:rPr>
        <w:t>during the survey in the CRE</w:t>
      </w:r>
      <w:r w:rsidRPr="00FC5E5F">
        <w:rPr>
          <w:rFonts w:cs="Times New Roman"/>
        </w:rPr>
        <w:t>.</w:t>
      </w:r>
      <w:proofErr w:type="gramEnd"/>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estimates during a 24 h-period</w:t>
      </w:r>
      <w:r w:rsidRPr="00FC5E5F">
        <w:rPr>
          <w:rFonts w:cs="Times New Roman"/>
        </w:rPr>
        <w:t xml:space="preserve">. </w:t>
      </w:r>
    </w:p>
    <w:p w14:paraId="568EC02C" w14:textId="77777777" w:rsidR="008D5305" w:rsidRDefault="008D5305" w:rsidP="008D5305">
      <w:pPr>
        <w:widowControl/>
        <w:tabs>
          <w:tab w:val="clear" w:pos="709"/>
        </w:tabs>
        <w:suppressAutoHyphens w:val="0"/>
        <w:rPr>
          <w:rFonts w:cs="Times New Roman"/>
        </w:rPr>
      </w:pPr>
      <w:r>
        <w:rPr>
          <w:rFonts w:cs="Times New Roman"/>
        </w:rPr>
        <w:br w:type="page"/>
      </w:r>
    </w:p>
    <w:p w14:paraId="3D6F362B" w14:textId="77777777" w:rsidR="008D5305" w:rsidRDefault="008D5305" w:rsidP="008D5305">
      <w:pPr>
        <w:spacing w:line="480" w:lineRule="auto"/>
        <w:rPr>
          <w:rFonts w:cs="Times New Roman"/>
        </w:rPr>
      </w:pPr>
    </w:p>
    <w:p w14:paraId="6E7DF5D2" w14:textId="77777777"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6C8B2F30" wp14:editId="329E31C2">
            <wp:extent cx="6323965" cy="6323965"/>
            <wp:effectExtent l="0" t="0" r="635" b="635"/>
            <wp:docPr id="7" name="Picture 7" descr="Macintosh HD:Users:francois:Documents:DATA:SeaFlow:CMOP:CMOP_git:manuscript:manuscript_V1: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1:Figure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14C7033" w14:textId="02AFD08F" w:rsidR="008D5305" w:rsidRDefault="008D5305" w:rsidP="008D5305">
      <w:pPr>
        <w:spacing w:line="480" w:lineRule="auto"/>
        <w:rPr>
          <w:rFonts w:cs="Times New Roman"/>
        </w:rPr>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cell production (10</w:t>
      </w:r>
      <w:r w:rsidRPr="008A0DAC">
        <w:rPr>
          <w:rFonts w:cs="Times New Roman"/>
          <w:vertAlign w:val="superscript"/>
        </w:rPr>
        <w:t>6</w:t>
      </w:r>
      <w:r>
        <w:rPr>
          <w:rFonts w:cs="Times New Roman"/>
        </w:rPr>
        <w:t xml:space="preserve"> cells L</w:t>
      </w:r>
      <w:r w:rsidRPr="008A0DAC">
        <w:rPr>
          <w:rFonts w:cs="Times New Roman"/>
          <w:vertAlign w:val="superscript"/>
        </w:rPr>
        <w:t>-1</w:t>
      </w:r>
      <w:r>
        <w:rPr>
          <w:rFonts w:cs="Times New Roman"/>
          <w:vertAlign w:val="superscript"/>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proofErr w:type="spellStart"/>
      <w:r w:rsidRPr="00FC5E5F">
        <w:rPr>
          <w:rFonts w:cs="Times New Roman"/>
          <w:i/>
        </w:rPr>
        <w:t>Teleau</w:t>
      </w:r>
      <w:r>
        <w:rPr>
          <w:rFonts w:cs="Times New Roman"/>
          <w:i/>
        </w:rPr>
        <w:t>lax</w:t>
      </w:r>
      <w:proofErr w:type="spellEnd"/>
      <w:r w:rsidRPr="008A0DAC">
        <w:rPr>
          <w:rFonts w:cs="Times New Roman"/>
        </w:rPr>
        <w:t xml:space="preserve"> </w:t>
      </w:r>
      <w:proofErr w:type="spellStart"/>
      <w:r w:rsidRPr="008A0DAC">
        <w:rPr>
          <w:rFonts w:cs="Times New Roman"/>
        </w:rPr>
        <w:t>cryptophytes</w:t>
      </w:r>
      <w:proofErr w:type="spellEnd"/>
      <w:r>
        <w:rPr>
          <w:rFonts w:cs="Times New Roman"/>
        </w:rPr>
        <w:t xml:space="preserve"> with A) daily-averaged pH  (</w:t>
      </w:r>
      <w:proofErr w:type="spellStart"/>
      <w:r>
        <w:rPr>
          <w:rFonts w:cs="Times New Roman"/>
        </w:rPr>
        <w:t>psu</w:t>
      </w:r>
      <w:proofErr w:type="spellEnd"/>
      <w:r>
        <w:rPr>
          <w:rFonts w:cs="Times New Roman"/>
        </w:rPr>
        <w:t>) and B) concentrations of dissolved inorganic nitrogen (DIN, µM) and between division rates (d</w:t>
      </w:r>
      <w:r w:rsidRPr="00FC5E5F">
        <w:rPr>
          <w:rFonts w:cs="Times New Roman"/>
          <w:vertAlign w:val="superscript"/>
        </w:rPr>
        <w:t>-1</w:t>
      </w:r>
      <w:r>
        <w:rPr>
          <w:rFonts w:cs="Times New Roman"/>
        </w:rPr>
        <w:t xml:space="preserve">) 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1C79388F" w14:textId="77777777" w:rsidR="008D5305" w:rsidRDefault="008D5305" w:rsidP="008D5305">
      <w:pPr>
        <w:widowControl/>
        <w:tabs>
          <w:tab w:val="clear" w:pos="709"/>
        </w:tabs>
        <w:suppressAutoHyphens w:val="0"/>
        <w:rPr>
          <w:rFonts w:cs="Times New Roman"/>
        </w:rPr>
      </w:pPr>
      <w:r>
        <w:rPr>
          <w:rFonts w:cs="Times New Roman"/>
        </w:rPr>
        <w:br w:type="page"/>
      </w:r>
    </w:p>
    <w:p w14:paraId="717B8C4E" w14:textId="77777777" w:rsidR="008D5305" w:rsidRPr="00505188" w:rsidRDefault="008D5305" w:rsidP="008D5305">
      <w:pPr>
        <w:spacing w:line="480" w:lineRule="auto"/>
        <w:jc w:val="center"/>
        <w:rPr>
          <w:rFonts w:cs="Times New Roman"/>
          <w:b/>
        </w:rPr>
      </w:pPr>
      <w:r w:rsidRPr="00505188">
        <w:rPr>
          <w:rFonts w:cs="Times New Roman"/>
          <w:b/>
        </w:rPr>
        <w:t>Supplemental information</w:t>
      </w:r>
    </w:p>
    <w:p w14:paraId="2BC27BAE" w14:textId="77777777" w:rsidR="008D5305" w:rsidRDefault="008D5305" w:rsidP="008D5305">
      <w:pPr>
        <w:spacing w:line="480" w:lineRule="auto"/>
        <w:rPr>
          <w:rFonts w:cs="Times New Roman"/>
        </w:rPr>
      </w:pPr>
      <w:r>
        <w:rPr>
          <w:rFonts w:cs="Times New Roman"/>
          <w:noProof/>
          <w:lang w:eastAsia="en-US" w:bidi="ar-SA"/>
        </w:rPr>
        <w:drawing>
          <wp:inline distT="0" distB="0" distL="0" distR="0" wp14:anchorId="79E7B9E9" wp14:editId="49D42910">
            <wp:extent cx="6314440" cy="2887579"/>
            <wp:effectExtent l="0" t="0" r="10160" b="8255"/>
            <wp:docPr id="8" name="Picture 8" descr="Macintosh HD:Users:francois:Documents:DATA:SeaFlow:CMOP:CMOP_git:manuscript:manuscript_V1:FigureS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ois:Documents:DATA:SeaFlow:CMOP:CMOP_git:manuscript:manuscript_V1:FigureS1.pdf"/>
                    <pic:cNvPicPr>
                      <a:picLocks noChangeAspect="1" noChangeArrowheads="1"/>
                    </pic:cNvPicPr>
                  </pic:nvPicPr>
                  <pic:blipFill rotWithShape="1">
                    <a:blip r:embed="rId16">
                      <a:extLst>
                        <a:ext uri="{28A0092B-C50C-407E-A947-70E740481C1C}">
                          <a14:useLocalDpi xmlns:a14="http://schemas.microsoft.com/office/drawing/2010/main" val="0"/>
                        </a:ext>
                      </a:extLst>
                    </a:blip>
                    <a:srcRect b="39027"/>
                    <a:stretch/>
                  </pic:blipFill>
                  <pic:spPr bwMode="auto">
                    <a:xfrm>
                      <a:off x="0" y="0"/>
                      <a:ext cx="6314440" cy="2887579"/>
                    </a:xfrm>
                    <a:prstGeom prst="rect">
                      <a:avLst/>
                    </a:prstGeom>
                    <a:noFill/>
                    <a:ln>
                      <a:noFill/>
                    </a:ln>
                    <a:extLst>
                      <a:ext uri="{53640926-AAD7-44d8-BBD7-CCE9431645EC}">
                        <a14:shadowObscured xmlns:a14="http://schemas.microsoft.com/office/drawing/2010/main"/>
                      </a:ext>
                    </a:extLst>
                  </pic:spPr>
                </pic:pic>
              </a:graphicData>
            </a:graphic>
          </wp:inline>
        </w:drawing>
      </w:r>
    </w:p>
    <w:p w14:paraId="5F0F990D" w14:textId="77777777" w:rsidR="008D5305" w:rsidRDefault="008D5305" w:rsidP="008D5305">
      <w:pPr>
        <w:spacing w:line="480" w:lineRule="auto"/>
        <w:rPr>
          <w:rFonts w:cs="Times New Roman"/>
        </w:rPr>
      </w:pPr>
      <w:r>
        <w:rPr>
          <w:rFonts w:cs="Times New Roman"/>
        </w:rPr>
        <w:t xml:space="preserve">Fig. </w:t>
      </w:r>
      <w:commentRangeStart w:id="22"/>
      <w:r>
        <w:rPr>
          <w:rFonts w:cs="Times New Roman"/>
        </w:rPr>
        <w:t>S1</w:t>
      </w:r>
      <w:commentRangeEnd w:id="22"/>
      <w:r>
        <w:rPr>
          <w:rStyle w:val="CommentReference"/>
        </w:rPr>
        <w:commentReference w:id="22"/>
      </w:r>
      <w:r>
        <w:rPr>
          <w:rFonts w:cs="Times New Roman"/>
        </w:rPr>
        <w:t xml:space="preserve">. </w:t>
      </w:r>
    </w:p>
    <w:p w14:paraId="746F7591" w14:textId="77777777" w:rsidR="008D5305" w:rsidRDefault="008D5305" w:rsidP="008D5305">
      <w:pPr>
        <w:widowControl/>
        <w:tabs>
          <w:tab w:val="clear" w:pos="709"/>
        </w:tabs>
        <w:suppressAutoHyphens w:val="0"/>
        <w:rPr>
          <w:rFonts w:cs="Times New Roman"/>
        </w:rPr>
      </w:pPr>
      <w:r>
        <w:rPr>
          <w:rFonts w:cs="Times New Roman"/>
        </w:rPr>
        <w:br w:type="page"/>
      </w:r>
    </w:p>
    <w:p w14:paraId="72FE2074" w14:textId="77777777" w:rsidR="008D5305" w:rsidRDefault="008D5305" w:rsidP="008D5305">
      <w:pPr>
        <w:widowControl/>
        <w:tabs>
          <w:tab w:val="clear" w:pos="709"/>
        </w:tabs>
        <w:suppressAutoHyphens w:val="0"/>
        <w:rPr>
          <w:rFonts w:cs="Times New Roman"/>
        </w:rPr>
      </w:pPr>
    </w:p>
    <w:p w14:paraId="1A2FE7D2" w14:textId="77777777" w:rsidR="008D5305" w:rsidRDefault="008D5305" w:rsidP="008D5305">
      <w:pPr>
        <w:spacing w:line="480" w:lineRule="auto"/>
        <w:rPr>
          <w:rFonts w:cs="Times New Roman"/>
          <w:b/>
        </w:rPr>
      </w:pPr>
      <w:r>
        <w:rPr>
          <w:rFonts w:cs="Times New Roman"/>
          <w:b/>
          <w:noProof/>
          <w:lang w:eastAsia="en-US" w:bidi="ar-SA"/>
        </w:rPr>
        <w:drawing>
          <wp:inline distT="0" distB="0" distL="0" distR="0" wp14:anchorId="6B3829BF" wp14:editId="64A6638B">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3ADD297F" w14:textId="77777777" w:rsidR="008D5305" w:rsidRPr="00F2360F" w:rsidRDefault="008D5305" w:rsidP="008D5305">
      <w:pPr>
        <w:spacing w:line="480" w:lineRule="auto"/>
        <w:rPr>
          <w:rFonts w:cs="Times New Roman"/>
        </w:rPr>
      </w:pPr>
      <w:r w:rsidRPr="00F2360F">
        <w:rPr>
          <w:rFonts w:cs="Times New Roman"/>
          <w:b/>
        </w:rPr>
        <w:t xml:space="preserve">Fig. </w:t>
      </w:r>
      <w:commentRangeStart w:id="23"/>
      <w:r w:rsidRPr="00F2360F">
        <w:rPr>
          <w:rFonts w:cs="Times New Roman"/>
          <w:b/>
        </w:rPr>
        <w:t>S</w:t>
      </w:r>
      <w:r>
        <w:rPr>
          <w:rFonts w:cs="Times New Roman"/>
          <w:b/>
        </w:rPr>
        <w:t>2</w:t>
      </w:r>
      <w:commentRangeEnd w:id="23"/>
      <w:r>
        <w:rPr>
          <w:rStyle w:val="CommentReference"/>
        </w:rPr>
        <w:commentReference w:id="23"/>
      </w:r>
      <w:r w:rsidRPr="00F2360F">
        <w:rPr>
          <w:rFonts w:cs="Times New Roman"/>
          <w:b/>
        </w:rPr>
        <w:t>.</w:t>
      </w:r>
      <w:r>
        <w:rPr>
          <w:rFonts w:cs="Times New Roman"/>
        </w:rPr>
        <w:t xml:space="preserve"> </w:t>
      </w:r>
      <w:proofErr w:type="gramStart"/>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cultured isolate</w:t>
      </w:r>
      <w:r w:rsidRPr="00090513">
        <w:rPr>
          <w:rFonts w:cs="Times New Roman"/>
          <w:bCs/>
        </w:rPr>
        <w:t xml:space="preserve"> </w:t>
      </w:r>
      <w:r>
        <w:rPr>
          <w:rFonts w:cs="Times New Roman"/>
          <w:bCs/>
        </w:rPr>
        <w:t>during a 28-hr experiment</w:t>
      </w:r>
      <w:r w:rsidRPr="00F2360F">
        <w:rPr>
          <w:rFonts w:cs="Times New Roman"/>
          <w:bCs/>
        </w:rPr>
        <w:t>.</w:t>
      </w:r>
      <w:proofErr w:type="gramEnd"/>
      <w:r w:rsidRPr="00F2360F">
        <w:rPr>
          <w:rFonts w:cs="Times New Roman"/>
          <w:b/>
          <w:bCs/>
        </w:rPr>
        <w:t xml:space="preserve"> </w:t>
      </w:r>
      <w:r w:rsidRPr="00F2360F">
        <w:rPr>
          <w:rFonts w:cs="Times New Roman"/>
        </w:rPr>
        <w:t xml:space="preserve">A) Hourly- averaged cell abundances </w:t>
      </w:r>
      <w:r>
        <w:rPr>
          <w:rFonts w:cs="Times New Roman"/>
        </w:rPr>
        <w:t xml:space="preserve">of </w:t>
      </w:r>
      <w:proofErr w:type="spellStart"/>
      <w:r w:rsidRPr="00F2360F">
        <w:rPr>
          <w:rFonts w:cs="Times New Roman"/>
          <w:i/>
        </w:rPr>
        <w:t>Rhodomonas</w:t>
      </w:r>
      <w:proofErr w:type="spellEnd"/>
      <w:r w:rsidRPr="00F2360F">
        <w:rPr>
          <w:rFonts w:cs="Times New Roman"/>
          <w:i/>
        </w:rPr>
        <w:t xml:space="preserve">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518DCE8B" w14:textId="77777777" w:rsidR="008D5305" w:rsidRDefault="008D5305" w:rsidP="008D5305">
      <w:pPr>
        <w:widowControl/>
        <w:tabs>
          <w:tab w:val="clear" w:pos="709"/>
        </w:tabs>
        <w:suppressAutoHyphens w:val="0"/>
        <w:rPr>
          <w:rFonts w:cs="Times New Roman"/>
        </w:rPr>
      </w:pPr>
      <w:r>
        <w:rPr>
          <w:rFonts w:cs="Times New Roman"/>
        </w:rPr>
        <w:br w:type="page"/>
      </w:r>
    </w:p>
    <w:p w14:paraId="4839896E" w14:textId="77777777" w:rsidR="008D5305" w:rsidRPr="00F2360F" w:rsidRDefault="008D5305" w:rsidP="008D5305">
      <w:pPr>
        <w:spacing w:line="480" w:lineRule="auto"/>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77777777" w:rsidR="008D5305" w:rsidRDefault="008D5305" w:rsidP="008D5305">
      <w:pPr>
        <w:spacing w:line="480" w:lineRule="auto"/>
        <w:rPr>
          <w:rFonts w:cs="Times New Roman"/>
        </w:rPr>
      </w:pPr>
      <w:r w:rsidRPr="00F2360F">
        <w:rPr>
          <w:rFonts w:cs="Times New Roman"/>
          <w:b/>
        </w:rPr>
        <w:t>Fig. S</w:t>
      </w:r>
      <w:r>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proofErr w:type="spellStart"/>
      <w:r w:rsidRPr="00090513">
        <w:rPr>
          <w:rFonts w:cs="Times New Roman"/>
          <w:bCs/>
          <w:i/>
        </w:rPr>
        <w:t>Rhodomonas</w:t>
      </w:r>
      <w:proofErr w:type="spellEnd"/>
      <w:r w:rsidRPr="00090513">
        <w:rPr>
          <w:rFonts w:cs="Times New Roman"/>
          <w:bCs/>
          <w:i/>
        </w:rPr>
        <w:t xml:space="preserve"> </w:t>
      </w:r>
      <w:proofErr w:type="spellStart"/>
      <w:r w:rsidRPr="00090513">
        <w:rPr>
          <w:rFonts w:cs="Times New Roman"/>
          <w:bCs/>
          <w:i/>
        </w:rPr>
        <w:t>sp</w:t>
      </w:r>
      <w:proofErr w:type="spellEnd"/>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368F12F7" w14:textId="77777777" w:rsidR="008D5305" w:rsidRDefault="008D5305" w:rsidP="008D5305">
      <w:pPr>
        <w:spacing w:line="480" w:lineRule="auto"/>
        <w:rPr>
          <w:rFonts w:cs="Times New Roman"/>
        </w:rPr>
      </w:pPr>
      <w:r>
        <w:rPr>
          <w:rFonts w:cs="Times New Roman"/>
          <w:noProof/>
          <w:lang w:eastAsia="en-US" w:bidi="ar-SA"/>
        </w:rPr>
        <w:drawing>
          <wp:inline distT="0" distB="0" distL="0" distR="0" wp14:anchorId="6F8F74E8" wp14:editId="6D84EDA7">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29D74F12" w14:textId="1613AAEB" w:rsidR="008D5305" w:rsidRDefault="008D5305" w:rsidP="008D5305">
      <w:pPr>
        <w:spacing w:line="480" w:lineRule="auto"/>
        <w:rPr>
          <w:rFonts w:cs="Times New Roman"/>
        </w:rPr>
      </w:pPr>
      <w:r w:rsidRPr="007A2CF9">
        <w:rPr>
          <w:rFonts w:cs="Times New Roman"/>
          <w:b/>
        </w:rPr>
        <w:t>Fig. S</w:t>
      </w:r>
      <w:r>
        <w:rPr>
          <w:rFonts w:cs="Times New Roman"/>
          <w:b/>
        </w:rPr>
        <w:t>4</w:t>
      </w:r>
      <w:r w:rsidRPr="007A2CF9">
        <w:rPr>
          <w:rFonts w:cs="Times New Roman"/>
          <w:b/>
        </w:rPr>
        <w:t>.</w:t>
      </w:r>
      <w:r>
        <w:rPr>
          <w:rFonts w:cs="Times New Roman"/>
        </w:rPr>
        <w:t xml:space="preserve"> Comparison of cell counts. A) Cell abundances of </w:t>
      </w:r>
      <w:proofErr w:type="spellStart"/>
      <w:r w:rsidRPr="008C066D">
        <w:rPr>
          <w:rFonts w:cs="Times New Roman"/>
          <w:i/>
        </w:rPr>
        <w:t>Teleaulax</w:t>
      </w:r>
      <w:proofErr w:type="spellEnd"/>
      <w:r>
        <w:rPr>
          <w:rFonts w:cs="Times New Roman"/>
        </w:rPr>
        <w:t xml:space="preserve"> </w:t>
      </w:r>
      <w:proofErr w:type="spellStart"/>
      <w:r>
        <w:rPr>
          <w:rFonts w:cs="Times New Roman"/>
        </w:rPr>
        <w:t>cryptophytes</w:t>
      </w:r>
      <w:proofErr w:type="spellEnd"/>
      <w:r>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w:t>
      </w:r>
      <w:proofErr w:type="spellStart"/>
      <w:r>
        <w:rPr>
          <w:rFonts w:cs="Times New Roman"/>
        </w:rPr>
        <w:t>SeaFlow</w:t>
      </w:r>
      <w:proofErr w:type="spellEnd"/>
      <w:r>
        <w:rPr>
          <w:rFonts w:cs="Times New Roman"/>
        </w:rPr>
        <w:t xml:space="preserve">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44012800" w14:textId="77777777" w:rsidR="008D5305" w:rsidRDefault="008D5305" w:rsidP="008D5305">
      <w:pPr>
        <w:widowControl/>
        <w:tabs>
          <w:tab w:val="clear" w:pos="709"/>
        </w:tabs>
        <w:suppressAutoHyphens w:val="0"/>
        <w:rPr>
          <w:rFonts w:cs="Times New Roman"/>
        </w:rPr>
      </w:pPr>
      <w:r>
        <w:rPr>
          <w:rFonts w:cs="Times New Roman"/>
        </w:rPr>
        <w:br w:type="page"/>
      </w:r>
    </w:p>
    <w:p w14:paraId="7B686642" w14:textId="4A81D976" w:rsidR="008D5305" w:rsidRPr="00FE75DC" w:rsidRDefault="008D5305" w:rsidP="008D5305">
      <w:pPr>
        <w:spacing w:line="480" w:lineRule="auto"/>
        <w:rPr>
          <w:rFonts w:cs="Times New Roman"/>
        </w:rPr>
      </w:pPr>
      <w:r>
        <w:rPr>
          <w:rFonts w:cs="Times New Roman"/>
          <w:noProof/>
          <w:lang w:eastAsia="en-US" w:bidi="ar-SA"/>
        </w:rPr>
        <w:drawing>
          <wp:inline distT="0" distB="0" distL="0" distR="0" wp14:anchorId="1F9E05CC" wp14:editId="0C512CC4">
            <wp:extent cx="6323965" cy="2464067"/>
            <wp:effectExtent l="0" t="0" r="635" b="0"/>
            <wp:docPr id="12" name="Picture 1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a14="http://schemas.microsoft.com/office/drawing/2010/main"/>
                      </a:ext>
                    </a:extLst>
                  </pic:spPr>
                </pic:pic>
              </a:graphicData>
            </a:graphic>
          </wp:inline>
        </w:drawing>
      </w:r>
      <w:r w:rsidRPr="007D1E2D">
        <w:rPr>
          <w:rFonts w:cs="Times New Roman"/>
          <w:b/>
        </w:rPr>
        <w:t>Fig. S5.</w:t>
      </w:r>
      <w:r>
        <w:rPr>
          <w:rFonts w:cs="Times New Roman"/>
        </w:rPr>
        <w:t xml:space="preserve"> Hourly-averaged cell volumes of </w:t>
      </w:r>
      <w:proofErr w:type="spellStart"/>
      <w:r w:rsidRPr="00090513">
        <w:rPr>
          <w:rFonts w:cs="Times New Roman"/>
          <w:i/>
        </w:rPr>
        <w:t>Teleaulax</w:t>
      </w:r>
      <w:proofErr w:type="spellEnd"/>
      <w:r>
        <w:rPr>
          <w:rFonts w:cs="Times New Roman"/>
        </w:rPr>
        <w:t xml:space="preserve"> </w:t>
      </w:r>
      <w:proofErr w:type="spellStart"/>
      <w:r>
        <w:rPr>
          <w:rFonts w:cs="Times New Roman"/>
        </w:rPr>
        <w:t>cryptophytes</w:t>
      </w:r>
      <w:proofErr w:type="spellEnd"/>
      <w:r>
        <w:rPr>
          <w:rFonts w:cs="Times New Roman"/>
        </w:rPr>
        <w:t xml:space="preserve"> (µm</w:t>
      </w:r>
      <w:r w:rsidRPr="00090513">
        <w:rPr>
          <w:rFonts w:cs="Times New Roman"/>
          <w:vertAlign w:val="superscript"/>
        </w:rPr>
        <w:t>3</w:t>
      </w:r>
      <w:r>
        <w:rPr>
          <w:rFonts w:cs="Times New Roman"/>
        </w:rPr>
        <w:t xml:space="preserve">) estimated by </w:t>
      </w:r>
      <w:proofErr w:type="spellStart"/>
      <w:r>
        <w:rPr>
          <w:rFonts w:cs="Times New Roman"/>
        </w:rPr>
        <w:t>SeaFlow</w:t>
      </w:r>
      <w:proofErr w:type="spellEnd"/>
      <w:r>
        <w:rPr>
          <w:rFonts w:cs="Times New Roman"/>
        </w:rPr>
        <w:t xml:space="preserve"> during the survey. </w:t>
      </w:r>
      <w:r w:rsidRPr="00090513">
        <w:rPr>
          <w:rFonts w:cs="Times New Roman"/>
        </w:rPr>
        <w:t xml:space="preserve">Vertical grey bars represent the standard deviation </w:t>
      </w:r>
      <w:r>
        <w:rPr>
          <w:rFonts w:cs="Times New Roman"/>
        </w:rPr>
        <w:t>of the size distribution.</w:t>
      </w:r>
      <w:r w:rsidRPr="00090513">
        <w:rPr>
          <w:rFonts w:cs="Times New Roman"/>
        </w:rPr>
        <w:t xml:space="preserve"> </w:t>
      </w:r>
      <w:r w:rsidRPr="00F2360F">
        <w:rPr>
          <w:rFonts w:cs="Times New Roman"/>
        </w:rPr>
        <w:t>The grey regions indicate night.</w:t>
      </w:r>
      <w:r>
        <w:rPr>
          <w:rFonts w:cs="Times New Roman"/>
        </w:rPr>
        <w:t xml:space="preserve"> The increase of cell volume during daylight and decrease of cell volume at night suggest that changes in cell volume are driven by photosynthesis and cell division, as assumed by the division rate model.</w:t>
      </w:r>
    </w:p>
    <w:p w14:paraId="60A6AB63" w14:textId="2964D175" w:rsidR="00090513" w:rsidRPr="008D5305" w:rsidRDefault="00090513" w:rsidP="008D5305"/>
    <w:sectPr w:rsidR="00090513" w:rsidRPr="008D5305" w:rsidSect="00FC5E5F">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Francois Ribalet" w:date="2015-09-21T09:14:00Z" w:initials="FR">
    <w:p w14:paraId="7735622D" w14:textId="77777777" w:rsidR="008D5305" w:rsidRDefault="008D5305" w:rsidP="008D5305">
      <w:pPr>
        <w:pStyle w:val="CommentText"/>
      </w:pPr>
      <w:r>
        <w:rPr>
          <w:rStyle w:val="CommentReference"/>
        </w:rPr>
        <w:annotationRef/>
      </w:r>
      <w:r>
        <w:t>Joe/</w:t>
      </w:r>
      <w:proofErr w:type="spellStart"/>
      <w:r>
        <w:t>Tawnya</w:t>
      </w:r>
      <w:proofErr w:type="spellEnd"/>
      <w:r>
        <w:t>. Can you help us being a bit more specific?</w:t>
      </w:r>
    </w:p>
  </w:comment>
  <w:comment w:id="1" w:author="Francois Ribalet" w:date="2015-09-21T09:14:00Z" w:initials="FR">
    <w:p w14:paraId="56044A9D" w14:textId="77777777" w:rsidR="008D5305" w:rsidRDefault="008D5305" w:rsidP="008D5305">
      <w:pPr>
        <w:pStyle w:val="CommentText"/>
      </w:pPr>
      <w:r>
        <w:rPr>
          <w:rStyle w:val="CommentReference"/>
        </w:rPr>
        <w:annotationRef/>
      </w:r>
      <w:proofErr w:type="spellStart"/>
      <w:r>
        <w:t>CMOPers</w:t>
      </w:r>
      <w:proofErr w:type="spellEnd"/>
      <w:r>
        <w:t xml:space="preserve">. Do you know a reference for SATURN network. </w:t>
      </w:r>
    </w:p>
  </w:comment>
  <w:comment w:id="4" w:author="Ginger Armbrust" w:date="2015-09-21T09:14:00Z" w:initials="GA">
    <w:p w14:paraId="1993B650" w14:textId="77777777" w:rsidR="008D5305" w:rsidRDefault="008D5305" w:rsidP="008D5305">
      <w:pPr>
        <w:pStyle w:val="CommentText"/>
      </w:pPr>
      <w:r>
        <w:rPr>
          <w:rStyle w:val="CommentReference"/>
        </w:rPr>
        <w:annotationRef/>
      </w:r>
      <w:r>
        <w:t>This paragraph needs work.  You start with this topic because it’s important for the rest of the paper. Yet, you relegate it to supplemental as if it’s an aside.   This is the first time this approach has been applied to eukaryotes, right?  Highlight what you’ve accomplished here.</w:t>
      </w:r>
    </w:p>
  </w:comment>
  <w:comment w:id="5" w:author="Ginger Armbrust" w:date="2015-09-21T09:14:00Z" w:initials="GA">
    <w:p w14:paraId="251323A1" w14:textId="77777777" w:rsidR="008D5305" w:rsidRDefault="008D5305" w:rsidP="008D5305">
      <w:pPr>
        <w:pStyle w:val="CommentText"/>
      </w:pPr>
      <w:r>
        <w:rPr>
          <w:rStyle w:val="CommentReference"/>
        </w:rPr>
        <w:annotationRef/>
      </w:r>
      <w:r>
        <w:t>Either refer to time period as days (as in the figure) or change figure. Need text and figure to match.</w:t>
      </w:r>
    </w:p>
  </w:comment>
  <w:comment w:id="6" w:author="Ginger Armbrust" w:date="2015-09-21T09:14:00Z" w:initials="GA">
    <w:p w14:paraId="6A4A9EE5" w14:textId="77777777" w:rsidR="008D5305" w:rsidRDefault="008D5305" w:rsidP="008D5305">
      <w:pPr>
        <w:pStyle w:val="CommentText"/>
      </w:pPr>
      <w:r>
        <w:rPr>
          <w:rStyle w:val="CommentReference"/>
        </w:rPr>
        <w:annotationRef/>
      </w:r>
      <w:r>
        <w:t>Hmm…to me the high points of the salinity are lower in week 1 and 3, not higher, that other weeks.  Salinity in black, right?</w:t>
      </w:r>
    </w:p>
  </w:comment>
  <w:comment w:id="8" w:author="Ginger Armbrust" w:date="2015-09-21T09:14:00Z" w:initials="GA">
    <w:p w14:paraId="4BBE9500" w14:textId="77777777" w:rsidR="008D5305" w:rsidRDefault="008D5305" w:rsidP="008D5305">
      <w:pPr>
        <w:pStyle w:val="CommentText"/>
      </w:pPr>
      <w:r>
        <w:rPr>
          <w:rStyle w:val="CommentReference"/>
        </w:rPr>
        <w:annotationRef/>
      </w:r>
      <w:r>
        <w:t>Seems a lot stronger than appear to be.  A stat test for this?</w:t>
      </w:r>
    </w:p>
  </w:comment>
  <w:comment w:id="9" w:author="Ginger Armbrust" w:date="2015-09-21T09:14:00Z" w:initials="GA">
    <w:p w14:paraId="69670AB9" w14:textId="77777777" w:rsidR="008D5305" w:rsidRDefault="008D5305" w:rsidP="008D5305">
      <w:pPr>
        <w:pStyle w:val="CommentText"/>
      </w:pPr>
      <w:r>
        <w:rPr>
          <w:rStyle w:val="CommentReference"/>
        </w:rPr>
        <w:annotationRef/>
      </w:r>
      <w:r>
        <w:t xml:space="preserve">Where’s 2A? </w:t>
      </w:r>
      <w:proofErr w:type="gramStart"/>
      <w:r>
        <w:t>and</w:t>
      </w:r>
      <w:proofErr w:type="gramEnd"/>
      <w:r>
        <w:t xml:space="preserve"> for that matter, need a reference to Fig 1.</w:t>
      </w:r>
    </w:p>
  </w:comment>
  <w:comment w:id="10" w:author="Ginger Armbrust" w:date="2015-09-21T09:14:00Z" w:initials="GA">
    <w:p w14:paraId="3113405D" w14:textId="77777777" w:rsidR="008D5305" w:rsidRDefault="008D5305" w:rsidP="008D5305">
      <w:pPr>
        <w:pStyle w:val="CommentText"/>
      </w:pPr>
      <w:r>
        <w:rPr>
          <w:rStyle w:val="CommentReference"/>
        </w:rPr>
        <w:annotationRef/>
      </w:r>
      <w:r>
        <w:t>The use of daily implies integration, right. But I think your 6-fold refers to 100 to 600.</w:t>
      </w:r>
    </w:p>
  </w:comment>
  <w:comment w:id="11" w:author="Ginger Armbrust" w:date="2015-09-21T09:14:00Z" w:initials="GA">
    <w:p w14:paraId="4A98EB81" w14:textId="77777777" w:rsidR="008D5305" w:rsidRDefault="008D5305" w:rsidP="008D5305">
      <w:pPr>
        <w:pStyle w:val="CommentText"/>
      </w:pPr>
      <w:r>
        <w:rPr>
          <w:rStyle w:val="CommentReference"/>
        </w:rPr>
        <w:annotationRef/>
      </w:r>
      <w:r>
        <w:t>Do you mean integrated over the day cycle?</w:t>
      </w:r>
    </w:p>
  </w:comment>
  <w:comment w:id="12" w:author="Ginger Armbrust" w:date="2015-09-21T09:14:00Z" w:initials="GA">
    <w:p w14:paraId="678F84C9" w14:textId="77777777" w:rsidR="008D5305" w:rsidRDefault="008D5305" w:rsidP="008D5305">
      <w:pPr>
        <w:pStyle w:val="CommentText"/>
      </w:pPr>
      <w:r>
        <w:rPr>
          <w:rStyle w:val="CommentReference"/>
        </w:rPr>
        <w:annotationRef/>
      </w:r>
      <w:r>
        <w:t>Hmm. It looks to me like the nutrient conc. Are stable for first 3 measurements of week 1 and then increase by day7.  Then week 2 they appear to decrease, not increase.</w:t>
      </w:r>
    </w:p>
  </w:comment>
  <w:comment w:id="13" w:author="Ginger Armbrust" w:date="2015-09-21T09:14:00Z" w:initials="GA">
    <w:p w14:paraId="07E5F375" w14:textId="77777777" w:rsidR="008D5305" w:rsidRDefault="008D5305" w:rsidP="008D5305">
      <w:pPr>
        <w:pStyle w:val="CommentText"/>
      </w:pPr>
      <w:r>
        <w:rPr>
          <w:rStyle w:val="CommentReference"/>
        </w:rPr>
        <w:annotationRef/>
      </w:r>
      <w:r>
        <w:t xml:space="preserve">To me, this seems like a supplemental figure (in contrast to the lab </w:t>
      </w:r>
      <w:proofErr w:type="spellStart"/>
      <w:r>
        <w:t>exp</w:t>
      </w:r>
      <w:proofErr w:type="spellEnd"/>
      <w:r>
        <w:t xml:space="preserve"> division rate data).</w:t>
      </w:r>
    </w:p>
  </w:comment>
  <w:comment w:id="14" w:author="Ginger Armbrust" w:date="2015-09-21T09:14:00Z" w:initials="GA">
    <w:p w14:paraId="359257FD" w14:textId="77777777" w:rsidR="008D5305" w:rsidRDefault="008D5305" w:rsidP="008D5305">
      <w:pPr>
        <w:pStyle w:val="CommentText"/>
      </w:pPr>
      <w:r>
        <w:rPr>
          <w:rStyle w:val="CommentReference"/>
        </w:rPr>
        <w:annotationRef/>
      </w:r>
      <w:r>
        <w:t>Why isn’t this data incorporated into Fig 4?</w:t>
      </w:r>
    </w:p>
  </w:comment>
  <w:comment w:id="15" w:author="Francois Ribalet" w:date="2015-09-21T09:14:00Z" w:initials="FR">
    <w:p w14:paraId="06213AC8" w14:textId="77777777" w:rsidR="008D5305" w:rsidRDefault="008D5305" w:rsidP="008D5305">
      <w:pPr>
        <w:pStyle w:val="CommentText"/>
      </w:pPr>
      <w:r>
        <w:rPr>
          <w:rStyle w:val="CommentReference"/>
        </w:rPr>
        <w:annotationRef/>
      </w:r>
      <w:r>
        <w:t>Need to double check</w:t>
      </w:r>
    </w:p>
  </w:comment>
  <w:comment w:id="16" w:author="Ginger Armbrust" w:date="2015-09-21T09:14:00Z" w:initials="GA">
    <w:p w14:paraId="43D8CC72" w14:textId="77777777" w:rsidR="008D5305" w:rsidRDefault="008D5305" w:rsidP="008D5305">
      <w:pPr>
        <w:pStyle w:val="CommentText"/>
      </w:pPr>
      <w:r>
        <w:rPr>
          <w:rStyle w:val="CommentReference"/>
        </w:rPr>
        <w:annotationRef/>
      </w:r>
      <w:r>
        <w:t xml:space="preserve">This is not easy to see with the log scale and so few M. major points. Might help with a second y axis for M. major.  As is, looks like M. major </w:t>
      </w:r>
      <w:proofErr w:type="spellStart"/>
      <w:r>
        <w:t>conc</w:t>
      </w:r>
      <w:proofErr w:type="spellEnd"/>
      <w:r>
        <w:t xml:space="preserve"> fairly constant throughout, at least does not appear to do same big oscillations as the </w:t>
      </w:r>
      <w:proofErr w:type="spellStart"/>
      <w:r>
        <w:t>cryptophyte</w:t>
      </w:r>
      <w:proofErr w:type="spellEnd"/>
      <w:r>
        <w:t>. For example, 2</w:t>
      </w:r>
      <w:r w:rsidRPr="00E43F32">
        <w:rPr>
          <w:vertAlign w:val="superscript"/>
        </w:rPr>
        <w:t>nd</w:t>
      </w:r>
      <w:r>
        <w:t xml:space="preserve"> flood of day 2, 1</w:t>
      </w:r>
      <w:r w:rsidRPr="00E43F32">
        <w:rPr>
          <w:vertAlign w:val="superscript"/>
        </w:rPr>
        <w:t>st</w:t>
      </w:r>
      <w:r>
        <w:t xml:space="preserve"> flood of day 24.  Might help if had M. major cell counts for day 1.</w:t>
      </w:r>
    </w:p>
  </w:comment>
  <w:comment w:id="17" w:author="Ginger Armbrust" w:date="2015-09-21T09:14:00Z" w:initials="GA">
    <w:p w14:paraId="6F27F752" w14:textId="77777777" w:rsidR="008D5305" w:rsidRDefault="008D5305" w:rsidP="008D5305">
      <w:pPr>
        <w:pStyle w:val="CommentText"/>
      </w:pPr>
      <w:r>
        <w:rPr>
          <w:rStyle w:val="CommentReference"/>
        </w:rPr>
        <w:annotationRef/>
      </w:r>
      <w:r>
        <w:t xml:space="preserve">I was expecting you to say that TLC cell abundance was an ok predictor of M. major, but that cell production was much better predictor. </w:t>
      </w:r>
    </w:p>
  </w:comment>
  <w:comment w:id="18" w:author="Ginger Armbrust" w:date="2015-09-21T09:14:00Z" w:initials="GA">
    <w:p w14:paraId="6B47F0AF" w14:textId="77777777" w:rsidR="008D5305" w:rsidRDefault="008D5305" w:rsidP="008D5305">
      <w:pPr>
        <w:pStyle w:val="CommentText"/>
      </w:pPr>
      <w:r>
        <w:rPr>
          <w:rStyle w:val="CommentReference"/>
        </w:rPr>
        <w:annotationRef/>
      </w:r>
      <w:r>
        <w:t>I think I might put your s1 data here.  It doesn’t really work where it is now.</w:t>
      </w:r>
    </w:p>
  </w:comment>
  <w:comment w:id="19" w:author="Ginger Armbrust" w:date="2015-09-21T09:14:00Z" w:initials="GA">
    <w:p w14:paraId="41E958FE" w14:textId="77777777" w:rsidR="008D5305" w:rsidRDefault="008D5305" w:rsidP="008D5305">
      <w:pPr>
        <w:pStyle w:val="CommentText"/>
      </w:pPr>
      <w:r>
        <w:rPr>
          <w:rStyle w:val="CommentReference"/>
        </w:rPr>
        <w:annotationRef/>
      </w:r>
      <w:r>
        <w:t>These are the black circles? Their counts don’t have any error bars associated with them?</w:t>
      </w:r>
    </w:p>
  </w:comment>
  <w:comment w:id="20" w:author="Ginger Armbrust" w:date="2015-09-21T09:14:00Z" w:initials="GA">
    <w:p w14:paraId="3007E603" w14:textId="77777777" w:rsidR="008D5305" w:rsidRDefault="008D5305" w:rsidP="008D5305">
      <w:pPr>
        <w:pStyle w:val="CommentText"/>
      </w:pPr>
      <w:r>
        <w:rPr>
          <w:rStyle w:val="CommentReference"/>
        </w:rPr>
        <w:annotationRef/>
      </w:r>
      <w:r>
        <w:t xml:space="preserve">Need to somewhere reference what A-D are.  </w:t>
      </w:r>
    </w:p>
  </w:comment>
  <w:comment w:id="21" w:author="Ginger Armbrust" w:date="2015-09-21T09:14:00Z" w:initials="GA">
    <w:p w14:paraId="3A0FBD7C" w14:textId="77777777" w:rsidR="008D5305" w:rsidRDefault="008D5305" w:rsidP="008D5305">
      <w:pPr>
        <w:pStyle w:val="CommentText"/>
      </w:pPr>
      <w:r>
        <w:rPr>
          <w:rStyle w:val="CommentReference"/>
        </w:rPr>
        <w:annotationRef/>
      </w:r>
      <w:r>
        <w:t>Not clear why figure S4A is not incorporated into this figure.</w:t>
      </w:r>
    </w:p>
  </w:comment>
  <w:comment w:id="22" w:author="Ginger Armbrust" w:date="2015-09-21T09:14:00Z" w:initials="GA">
    <w:p w14:paraId="08E500F6" w14:textId="77777777" w:rsidR="008D5305" w:rsidRDefault="008D5305" w:rsidP="008D5305">
      <w:pPr>
        <w:pStyle w:val="CommentText"/>
      </w:pPr>
      <w:r>
        <w:rPr>
          <w:rStyle w:val="CommentReference"/>
        </w:rPr>
        <w:annotationRef/>
      </w:r>
      <w:r>
        <w:t>Can you zoom in on these a bit?  A lot of the figure is blank space.</w:t>
      </w:r>
    </w:p>
  </w:comment>
  <w:comment w:id="23" w:author="Ginger Armbrust" w:date="2015-09-21T09:14:00Z" w:initials="GA">
    <w:p w14:paraId="546298B6" w14:textId="77777777" w:rsidR="008D5305" w:rsidRDefault="008D5305" w:rsidP="008D5305">
      <w:pPr>
        <w:pStyle w:val="CommentText"/>
      </w:pPr>
      <w:r>
        <w:rPr>
          <w:rStyle w:val="CommentReference"/>
        </w:rPr>
        <w:annotationRef/>
      </w:r>
      <w:r>
        <w:t>I think this should be part of the main paper, not a supplemental figure.</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9CAF97" w14:textId="77777777" w:rsidR="008D5305" w:rsidRDefault="008D5305" w:rsidP="006824CD">
      <w:r>
        <w:separator/>
      </w:r>
    </w:p>
  </w:endnote>
  <w:endnote w:type="continuationSeparator" w:id="0">
    <w:p w14:paraId="40A459A3" w14:textId="77777777" w:rsidR="008D5305" w:rsidRDefault="008D5305"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8D5305" w:rsidRDefault="008D530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8D5305" w:rsidRDefault="008D5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8D5305" w:rsidRDefault="008D530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35E55">
      <w:rPr>
        <w:rStyle w:val="PageNumber"/>
        <w:noProof/>
      </w:rPr>
      <w:t>9</w:t>
    </w:r>
    <w:r>
      <w:rPr>
        <w:rStyle w:val="PageNumber"/>
      </w:rPr>
      <w:fldChar w:fldCharType="end"/>
    </w:r>
  </w:p>
  <w:p w14:paraId="3E0CB4DF" w14:textId="77777777" w:rsidR="008D5305" w:rsidRDefault="008D5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761CB9" w14:textId="77777777" w:rsidR="008D5305" w:rsidRDefault="008D5305" w:rsidP="006824CD">
      <w:r>
        <w:separator/>
      </w:r>
    </w:p>
  </w:footnote>
  <w:footnote w:type="continuationSeparator" w:id="0">
    <w:p w14:paraId="36E45059" w14:textId="77777777" w:rsidR="008D5305" w:rsidRDefault="008D5305"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90513"/>
    <w:rsid w:val="0009327B"/>
    <w:rsid w:val="000B2858"/>
    <w:rsid w:val="000D2E2F"/>
    <w:rsid w:val="000D458D"/>
    <w:rsid w:val="000F0ADB"/>
    <w:rsid w:val="000F0FCD"/>
    <w:rsid w:val="001064E6"/>
    <w:rsid w:val="001113C6"/>
    <w:rsid w:val="0011583F"/>
    <w:rsid w:val="0012451E"/>
    <w:rsid w:val="00137B76"/>
    <w:rsid w:val="00140BF8"/>
    <w:rsid w:val="001504F2"/>
    <w:rsid w:val="00181BF4"/>
    <w:rsid w:val="001A6393"/>
    <w:rsid w:val="001A6A78"/>
    <w:rsid w:val="001B6646"/>
    <w:rsid w:val="001C412D"/>
    <w:rsid w:val="001C68B4"/>
    <w:rsid w:val="001E5066"/>
    <w:rsid w:val="001F5A8D"/>
    <w:rsid w:val="001F71AD"/>
    <w:rsid w:val="00222090"/>
    <w:rsid w:val="00222506"/>
    <w:rsid w:val="00224B79"/>
    <w:rsid w:val="00226BB9"/>
    <w:rsid w:val="00240D9B"/>
    <w:rsid w:val="002512CF"/>
    <w:rsid w:val="00271A38"/>
    <w:rsid w:val="00272F6A"/>
    <w:rsid w:val="0028101C"/>
    <w:rsid w:val="002821F1"/>
    <w:rsid w:val="00294B07"/>
    <w:rsid w:val="002B3135"/>
    <w:rsid w:val="00312AA7"/>
    <w:rsid w:val="003355BA"/>
    <w:rsid w:val="00344BA2"/>
    <w:rsid w:val="003471DD"/>
    <w:rsid w:val="003519E7"/>
    <w:rsid w:val="00355EF7"/>
    <w:rsid w:val="00386162"/>
    <w:rsid w:val="00391AA3"/>
    <w:rsid w:val="003A28B3"/>
    <w:rsid w:val="003A3785"/>
    <w:rsid w:val="003A70CE"/>
    <w:rsid w:val="003C14C1"/>
    <w:rsid w:val="003E5420"/>
    <w:rsid w:val="003E6430"/>
    <w:rsid w:val="00472585"/>
    <w:rsid w:val="004739AE"/>
    <w:rsid w:val="00477BCF"/>
    <w:rsid w:val="004E3978"/>
    <w:rsid w:val="004F2AEA"/>
    <w:rsid w:val="00505188"/>
    <w:rsid w:val="005171A8"/>
    <w:rsid w:val="00521127"/>
    <w:rsid w:val="00523136"/>
    <w:rsid w:val="0055687E"/>
    <w:rsid w:val="00592E3B"/>
    <w:rsid w:val="005B2226"/>
    <w:rsid w:val="005B7744"/>
    <w:rsid w:val="005E4016"/>
    <w:rsid w:val="00604802"/>
    <w:rsid w:val="0061432B"/>
    <w:rsid w:val="006211C0"/>
    <w:rsid w:val="006227BA"/>
    <w:rsid w:val="00625252"/>
    <w:rsid w:val="006379E7"/>
    <w:rsid w:val="0065300B"/>
    <w:rsid w:val="00663DA2"/>
    <w:rsid w:val="006824CD"/>
    <w:rsid w:val="00684ABD"/>
    <w:rsid w:val="00685834"/>
    <w:rsid w:val="00695C2B"/>
    <w:rsid w:val="00696794"/>
    <w:rsid w:val="006E26A8"/>
    <w:rsid w:val="006F19EC"/>
    <w:rsid w:val="006F2BC3"/>
    <w:rsid w:val="006F52B2"/>
    <w:rsid w:val="00705267"/>
    <w:rsid w:val="00716A04"/>
    <w:rsid w:val="00756A5E"/>
    <w:rsid w:val="0076721B"/>
    <w:rsid w:val="0077365D"/>
    <w:rsid w:val="0077570D"/>
    <w:rsid w:val="00783B9A"/>
    <w:rsid w:val="0079574E"/>
    <w:rsid w:val="00796017"/>
    <w:rsid w:val="00796F1C"/>
    <w:rsid w:val="007A2CF9"/>
    <w:rsid w:val="007B314A"/>
    <w:rsid w:val="007C1CFD"/>
    <w:rsid w:val="007C608D"/>
    <w:rsid w:val="007D1E2D"/>
    <w:rsid w:val="007F0CD1"/>
    <w:rsid w:val="007F6CB7"/>
    <w:rsid w:val="008136A1"/>
    <w:rsid w:val="00827B3F"/>
    <w:rsid w:val="00847084"/>
    <w:rsid w:val="00850842"/>
    <w:rsid w:val="00865D87"/>
    <w:rsid w:val="008A238C"/>
    <w:rsid w:val="008A5B24"/>
    <w:rsid w:val="008B0C65"/>
    <w:rsid w:val="008C066D"/>
    <w:rsid w:val="008D4B36"/>
    <w:rsid w:val="008D4DDE"/>
    <w:rsid w:val="008D5305"/>
    <w:rsid w:val="00903232"/>
    <w:rsid w:val="009337D9"/>
    <w:rsid w:val="00933F5B"/>
    <w:rsid w:val="00936B6D"/>
    <w:rsid w:val="00937CFA"/>
    <w:rsid w:val="00946A19"/>
    <w:rsid w:val="00962DC5"/>
    <w:rsid w:val="009878ED"/>
    <w:rsid w:val="00996FCD"/>
    <w:rsid w:val="009C5AFA"/>
    <w:rsid w:val="009D61BF"/>
    <w:rsid w:val="009E185E"/>
    <w:rsid w:val="00A02FD0"/>
    <w:rsid w:val="00A056BE"/>
    <w:rsid w:val="00A33782"/>
    <w:rsid w:val="00A357F5"/>
    <w:rsid w:val="00A76D49"/>
    <w:rsid w:val="00A96816"/>
    <w:rsid w:val="00A97155"/>
    <w:rsid w:val="00A97293"/>
    <w:rsid w:val="00AC5751"/>
    <w:rsid w:val="00AC7240"/>
    <w:rsid w:val="00B03CF1"/>
    <w:rsid w:val="00B36EBC"/>
    <w:rsid w:val="00B37E0D"/>
    <w:rsid w:val="00B6644D"/>
    <w:rsid w:val="00B862D8"/>
    <w:rsid w:val="00BA009A"/>
    <w:rsid w:val="00BA7753"/>
    <w:rsid w:val="00BD2C01"/>
    <w:rsid w:val="00C20035"/>
    <w:rsid w:val="00C300E1"/>
    <w:rsid w:val="00C41434"/>
    <w:rsid w:val="00C4165B"/>
    <w:rsid w:val="00C50A83"/>
    <w:rsid w:val="00C80EC9"/>
    <w:rsid w:val="00C9702F"/>
    <w:rsid w:val="00CA5519"/>
    <w:rsid w:val="00CB2E04"/>
    <w:rsid w:val="00CC139D"/>
    <w:rsid w:val="00CC4909"/>
    <w:rsid w:val="00CD5C61"/>
    <w:rsid w:val="00CE6D1A"/>
    <w:rsid w:val="00CF78A8"/>
    <w:rsid w:val="00D06AC5"/>
    <w:rsid w:val="00D1190F"/>
    <w:rsid w:val="00D1328A"/>
    <w:rsid w:val="00D35B3C"/>
    <w:rsid w:val="00D36109"/>
    <w:rsid w:val="00D51DF4"/>
    <w:rsid w:val="00D5290E"/>
    <w:rsid w:val="00D5420F"/>
    <w:rsid w:val="00D75F3A"/>
    <w:rsid w:val="00DA3C76"/>
    <w:rsid w:val="00DB249C"/>
    <w:rsid w:val="00DB5EE7"/>
    <w:rsid w:val="00DC5E98"/>
    <w:rsid w:val="00E11168"/>
    <w:rsid w:val="00E127C8"/>
    <w:rsid w:val="00E33748"/>
    <w:rsid w:val="00E42125"/>
    <w:rsid w:val="00E53A87"/>
    <w:rsid w:val="00E9004E"/>
    <w:rsid w:val="00E977DA"/>
    <w:rsid w:val="00EA0881"/>
    <w:rsid w:val="00EB518C"/>
    <w:rsid w:val="00EB76CE"/>
    <w:rsid w:val="00ED6F43"/>
    <w:rsid w:val="00EE7A93"/>
    <w:rsid w:val="00F2360F"/>
    <w:rsid w:val="00F34B51"/>
    <w:rsid w:val="00F35E55"/>
    <w:rsid w:val="00F51FF4"/>
    <w:rsid w:val="00FC5E5F"/>
    <w:rsid w:val="00FC7391"/>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858</TotalTime>
  <Pages>27</Pages>
  <Words>3992</Words>
  <Characters>22758</Characters>
  <Application>Microsoft Macintosh Word</Application>
  <DocSecurity>0</DocSecurity>
  <Lines>189</Lines>
  <Paragraphs>53</Paragraphs>
  <ScaleCrop>false</ScaleCrop>
  <Company>Awesome Inc. </Company>
  <LinksUpToDate>false</LinksUpToDate>
  <CharactersWithSpaces>26697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Armbrust Lab</cp:lastModifiedBy>
  <cp:revision>83</cp:revision>
  <dcterms:created xsi:type="dcterms:W3CDTF">2015-09-04T16:22:00Z</dcterms:created>
  <dcterms:modified xsi:type="dcterms:W3CDTF">2015-09-23T19:06:00Z</dcterms:modified>
</cp:coreProperties>
</file>